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5AA5" w:rsidRDefault="00482471" w14:paraId="0F8929F4" w14:noSpellErr="1" w14:textId="3F2DF964"/>
    <w:p w:rsidR="66AB78B9" w:rsidP="25163C50" w:rsidRDefault="66AB78B9" w14:paraId="20105DF3" w14:noSpellErr="1" w14:textId="12AEF57D">
      <w:pPr>
        <w:pStyle w:val="Normal"/>
        <w:suppressLineNumbers w:val="0"/>
        <w:bidi w:val="0"/>
        <w:spacing w:before="0" w:beforeAutospacing="off" w:after="0" w:afterAutospacing="off" w:line="480" w:lineRule="auto"/>
        <w:ind w:left="0" w:right="0"/>
        <w:jc w:val="center"/>
      </w:pPr>
      <w:r w:rsidR="66AB78B9">
        <w:rPr/>
        <w:t>Example SOAP Note Chronic Disease Follow Up</w:t>
      </w:r>
    </w:p>
    <w:p w:rsidR="00410BFE" w:rsidP="0006483A" w:rsidRDefault="0006483A" w14:paraId="017B20C8" w14:textId="0976C684">
      <w:pPr>
        <w:spacing w:line="480" w:lineRule="auto"/>
        <w:contextualSpacing/>
      </w:pPr>
      <w:r>
        <w:rPr>
          <w:b/>
        </w:rPr>
        <w:t>Date:</w:t>
      </w:r>
      <w:r>
        <w:t xml:space="preserve"> </w:t>
      </w:r>
      <w:r w:rsidR="0060178D">
        <w:t>XXXX</w:t>
      </w:r>
    </w:p>
    <w:p w:rsidR="0006483A" w:rsidP="00907F7F" w:rsidRDefault="0006483A" w14:paraId="136CD736" w14:textId="3009F79C">
      <w:pPr>
        <w:contextualSpacing/>
      </w:pPr>
      <w:r>
        <w:rPr>
          <w:b/>
        </w:rPr>
        <w:t>Chief Complaint:</w:t>
      </w:r>
      <w:r w:rsidR="00907F7F">
        <w:t xml:space="preserve"> Diabetic medication check and concerns for multiple moles, right foot pain, and a right inguinal mass. </w:t>
      </w:r>
      <w:r w:rsidR="00EC3504">
        <w:t xml:space="preserve">Due for second dose of zoster vaccine, inactivated. </w:t>
      </w:r>
    </w:p>
    <w:p w:rsidRPr="00907F7F" w:rsidR="00907F7F" w:rsidP="00907F7F" w:rsidRDefault="00907F7F" w14:paraId="78170B46" w14:textId="77777777">
      <w:pPr>
        <w:contextualSpacing/>
      </w:pPr>
    </w:p>
    <w:p w:rsidR="0006483A" w:rsidP="3D7F02C5" w:rsidRDefault="0006483A" w14:paraId="4770F5B2" w14:textId="13B3C950">
      <w:pPr>
        <w:spacing/>
        <w:contextualSpacing w:val="1"/>
      </w:pPr>
      <w:r w:rsidRPr="3D7F02C5" w:rsidR="0006483A">
        <w:rPr>
          <w:b w:val="1"/>
          <w:bCs w:val="1"/>
        </w:rPr>
        <w:t>Subjective:</w:t>
      </w:r>
      <w:r>
        <w:br/>
      </w:r>
      <w:r w:rsidRPr="3D7F02C5" w:rsidR="0006483A">
        <w:rPr>
          <w:b w:val="1"/>
          <w:bCs w:val="1"/>
        </w:rPr>
        <w:t>History of Present Illness:</w:t>
      </w:r>
      <w:r w:rsidR="00595B63">
        <w:rPr/>
        <w:t xml:space="preserve"> </w:t>
      </w:r>
      <w:r w:rsidR="0060178D">
        <w:rPr/>
        <w:t xml:space="preserve">Patient </w:t>
      </w:r>
      <w:r w:rsidR="00595B63">
        <w:rPr/>
        <w:t xml:space="preserve">is a 57-year-old Caucasian male high school teacher who presents to the clinic today for a routine diabetic medication check and increased concerns for multiple moles, right foot pain, and a right inguinal mass. </w:t>
      </w:r>
    </w:p>
    <w:p w:rsidR="0006483A" w:rsidP="3D7F02C5" w:rsidRDefault="0006483A" w14:paraId="37DED752" w14:textId="5AD34C08">
      <w:pPr>
        <w:spacing/>
        <w:contextualSpacing w:val="1"/>
      </w:pPr>
    </w:p>
    <w:p w:rsidR="0006483A" w:rsidP="3D7F02C5" w:rsidRDefault="0006483A" w14:paraId="48672AA3" w14:textId="3C33667D">
      <w:pPr>
        <w:pStyle w:val="Normal"/>
        <w:suppressLineNumbers w:val="0"/>
        <w:bidi w:val="0"/>
        <w:spacing w:before="0" w:beforeAutospacing="off" w:after="0" w:afterAutospacing="off" w:line="259" w:lineRule="auto"/>
        <w:ind w:left="0" w:right="0"/>
        <w:jc w:val="left"/>
      </w:pPr>
      <w:r w:rsidR="3252F31B">
        <w:rPr/>
        <w:t>Interval History:</w:t>
      </w:r>
    </w:p>
    <w:p w:rsidR="0006483A" w:rsidP="3D7F02C5" w:rsidRDefault="0006483A" w14:paraId="5C86DA14" w14:textId="7E1FE8DE">
      <w:pPr>
        <w:spacing/>
        <w:contextualSpacing w:val="1"/>
      </w:pPr>
      <w:r w:rsidR="620201C7">
        <w:rPr/>
        <w:t xml:space="preserve">Last visit 1mo </w:t>
      </w:r>
      <w:r w:rsidR="620201C7">
        <w:rPr/>
        <w:t>ago</w:t>
      </w:r>
      <w:r w:rsidR="620201C7">
        <w:rPr/>
        <w:t xml:space="preserve"> pt changed from IR metformin to XR due to diarrhea and GI symptoms.</w:t>
      </w:r>
      <w:r w:rsidR="3C9C7749">
        <w:rPr/>
        <w:t xml:space="preserve">  A1C 6.4% </w:t>
      </w:r>
      <w:r w:rsidR="44F323A6">
        <w:rPr/>
        <w:t>today</w:t>
      </w:r>
      <w:r w:rsidR="3C9C7749">
        <w:rPr/>
        <w:t>.</w:t>
      </w:r>
    </w:p>
    <w:p w:rsidR="0006483A" w:rsidP="3D7F02C5" w:rsidRDefault="0006483A" w14:paraId="7158280E" w14:textId="00831CBF">
      <w:pPr>
        <w:pStyle w:val="Normal"/>
        <w:spacing/>
        <w:contextualSpacing w:val="1"/>
      </w:pPr>
    </w:p>
    <w:p w:rsidR="0006483A" w:rsidP="3D7F02C5" w:rsidRDefault="0006483A" w14:paraId="4E181D08" w14:textId="6FF93EC9">
      <w:pPr>
        <w:spacing/>
        <w:contextualSpacing w:val="1"/>
      </w:pPr>
      <w:r w:rsidR="7ED02103">
        <w:rPr/>
        <w:t>Update today:</w:t>
      </w:r>
    </w:p>
    <w:p w:rsidR="0006483A" w:rsidP="3D7F02C5" w:rsidRDefault="0006483A" w14:paraId="4600162A" w14:textId="66C475CE">
      <w:pPr>
        <w:spacing/>
        <w:contextualSpacing w:val="1"/>
      </w:pPr>
      <w:r w:rsidR="073A9561">
        <w:rPr/>
        <w:t>P</w:t>
      </w:r>
      <w:r w:rsidR="00595B63">
        <w:rPr/>
        <w:t xml:space="preserve">atient reports no gastrointestinal complaints </w:t>
      </w:r>
      <w:r w:rsidR="0A1B4AFE">
        <w:rPr/>
        <w:t>and is happy with med change</w:t>
      </w:r>
      <w:r w:rsidR="00595B63">
        <w:rPr/>
        <w:t xml:space="preserve">. </w:t>
      </w:r>
      <w:r w:rsidR="12D1CE28">
        <w:rPr/>
        <w:t xml:space="preserve">Not checking blood sugars at </w:t>
      </w:r>
      <w:r w:rsidR="12D1CE28">
        <w:rPr/>
        <w:t>hom</w:t>
      </w:r>
      <w:r w:rsidR="12D1CE28">
        <w:rPr/>
        <w:t xml:space="preserve">.  Sometimes forgetting morning meds over the past month due to working from home instead of in person.  This has </w:t>
      </w:r>
      <w:r w:rsidR="12D1CE28">
        <w:rPr/>
        <w:t>improved</w:t>
      </w:r>
      <w:r w:rsidR="12D1CE28">
        <w:rPr/>
        <w:t xml:space="preserve"> the last week or so.  </w:t>
      </w:r>
      <w:r w:rsidR="07ECEF01">
        <w:rPr/>
        <w:t>Pt reports</w:t>
      </w:r>
      <w:r w:rsidR="00595B63">
        <w:rPr/>
        <w:t xml:space="preserve"> regular physical activity and being </w:t>
      </w:r>
      <w:r w:rsidR="00595B63">
        <w:rPr/>
        <w:t>cognizant</w:t>
      </w:r>
      <w:r w:rsidR="00595B63">
        <w:rPr/>
        <w:t xml:space="preserve"> about his food choices. </w:t>
      </w:r>
      <w:r w:rsidR="6CC151CF">
        <w:rPr/>
        <w:t>D</w:t>
      </w:r>
      <w:r w:rsidR="00595B63">
        <w:rPr/>
        <w:t xml:space="preserve">enies numbness or tingling in his lower extremities or feet. </w:t>
      </w:r>
    </w:p>
    <w:p w:rsidR="0006483A" w:rsidP="3D7F02C5" w:rsidRDefault="0006483A" w14:paraId="0E77558C" w14:textId="5439C4DB">
      <w:pPr>
        <w:spacing/>
        <w:contextualSpacing w:val="1"/>
      </w:pPr>
    </w:p>
    <w:p w:rsidR="0006483A" w:rsidP="3D7F02C5" w:rsidRDefault="0006483A" w14:paraId="69F2E0E4" w14:textId="2988A407">
      <w:pPr>
        <w:spacing/>
        <w:contextualSpacing w:val="1"/>
      </w:pPr>
      <w:r w:rsidR="743F6BE8">
        <w:rPr/>
        <w:t xml:space="preserve">Health </w:t>
      </w:r>
      <w:r w:rsidR="65A09A48">
        <w:rPr/>
        <w:t>maintenance</w:t>
      </w:r>
      <w:r w:rsidR="743F6BE8">
        <w:rPr/>
        <w:t>:</w:t>
      </w:r>
    </w:p>
    <w:p w:rsidR="0006483A" w:rsidP="3D7F02C5" w:rsidRDefault="0006483A" w14:paraId="3860B345" w14:textId="27FDD032">
      <w:pPr>
        <w:spacing/>
        <w:contextualSpacing w:val="1"/>
      </w:pPr>
      <w:r w:rsidR="00595B63">
        <w:rPr/>
        <w:t>The patient regularly sees a dentist (2020) and an ophthalmologist (2019).</w:t>
      </w:r>
      <w:r w:rsidR="008F2BA7">
        <w:rPr/>
        <w:t xml:space="preserve"> The patient is up-to-date with his influenza, hepatitis B, and pneumococcal vaccinations. </w:t>
      </w:r>
    </w:p>
    <w:p w:rsidR="3D7F02C5" w:rsidP="3D7F02C5" w:rsidRDefault="3D7F02C5" w14:paraId="6DE34072" w14:textId="2211C371">
      <w:pPr>
        <w:spacing/>
        <w:contextualSpacing w:val="1"/>
      </w:pPr>
    </w:p>
    <w:p w:rsidR="017FD00C" w:rsidP="3D7F02C5" w:rsidRDefault="017FD00C" w14:paraId="2DBC4AD7" w14:textId="5F1D7EE6">
      <w:pPr>
        <w:spacing/>
        <w:contextualSpacing w:val="1"/>
      </w:pPr>
      <w:r w:rsidR="017FD00C">
        <w:rPr/>
        <w:t>Right foot pain:</w:t>
      </w:r>
    </w:p>
    <w:p w:rsidR="00410BFE" w:rsidP="3D7F02C5" w:rsidRDefault="008F2BA7" w14:paraId="4CB1B0A6" w14:textId="272F7133">
      <w:pPr>
        <w:spacing/>
        <w:contextualSpacing w:val="1"/>
      </w:pPr>
      <w:r w:rsidR="044F29CD">
        <w:rPr/>
        <w:t>Pt reports</w:t>
      </w:r>
      <w:r w:rsidR="008F2BA7">
        <w:rPr/>
        <w:t xml:space="preserve"> one-month history of foot pain </w:t>
      </w:r>
      <w:r w:rsidR="008F2BA7">
        <w:rPr/>
        <w:t>located</w:t>
      </w:r>
      <w:r w:rsidR="008F2BA7">
        <w:rPr/>
        <w:t xml:space="preserve"> on the plantar side of his right foot. The pain in his foot is increased upon awakening in the morning and after prolonged periods of sitting or rest. The pain is mildly relieved after stretching exercises.</w:t>
      </w:r>
    </w:p>
    <w:p w:rsidR="00410BFE" w:rsidP="3D7F02C5" w:rsidRDefault="008F2BA7" w14:paraId="2AA3DC1E" w14:textId="69F2AF9D">
      <w:pPr>
        <w:spacing/>
        <w:contextualSpacing w:val="1"/>
      </w:pPr>
    </w:p>
    <w:p w:rsidR="00410BFE" w:rsidP="3D7F02C5" w:rsidRDefault="008F2BA7" w14:paraId="7EF154DB" w14:textId="22CCDE8A">
      <w:pPr>
        <w:spacing/>
        <w:contextualSpacing w:val="1"/>
      </w:pPr>
      <w:r w:rsidR="20370DB7">
        <w:rPr/>
        <w:t xml:space="preserve">Inguinal Bulge: </w:t>
      </w:r>
    </w:p>
    <w:p w:rsidR="00410BFE" w:rsidP="3D7F02C5" w:rsidRDefault="008F2BA7" w14:paraId="2BC112F2" w14:textId="4CEE3EC9">
      <w:pPr>
        <w:spacing/>
        <w:contextualSpacing w:val="1"/>
      </w:pPr>
      <w:r w:rsidR="78A211AF">
        <w:rPr/>
        <w:t>P</w:t>
      </w:r>
      <w:r w:rsidR="008F2BA7">
        <w:rPr/>
        <w:t xml:space="preserve">atient noticed two days ago when he was taking a warm shower, an unusual bulging </w:t>
      </w:r>
      <w:r w:rsidR="008F2BA7">
        <w:rPr/>
        <w:t>located</w:t>
      </w:r>
      <w:r w:rsidR="008F2BA7">
        <w:rPr/>
        <w:t xml:space="preserve"> in his left inguinal area. The patient notes the “bulging” is not continuous, is non-tender, and he was able to “push the bulge back in.” </w:t>
      </w:r>
    </w:p>
    <w:p w:rsidR="00410BFE" w:rsidP="3D7F02C5" w:rsidRDefault="008F2BA7" w14:paraId="1C9A733E" w14:textId="49092BC7">
      <w:pPr>
        <w:spacing/>
        <w:contextualSpacing w:val="1"/>
      </w:pPr>
    </w:p>
    <w:p w:rsidR="00410BFE" w:rsidP="3D7F02C5" w:rsidRDefault="008F2BA7" w14:paraId="6D4A2880" w14:textId="4FCD4D5B">
      <w:pPr>
        <w:spacing/>
        <w:contextualSpacing w:val="1"/>
      </w:pPr>
      <w:r w:rsidR="73BA731C">
        <w:rPr/>
        <w:t>Moles:</w:t>
      </w:r>
    </w:p>
    <w:p w:rsidR="00410BFE" w:rsidP="3D7F02C5" w:rsidRDefault="008F2BA7" w14:paraId="6BA540D1" w14:textId="144683D4">
      <w:pPr>
        <w:spacing/>
        <w:contextualSpacing w:val="1"/>
      </w:pPr>
      <w:r w:rsidR="210F87EA">
        <w:rPr/>
        <w:t>P</w:t>
      </w:r>
      <w:r w:rsidR="006F7EB3">
        <w:rPr/>
        <w:t xml:space="preserve">atient expressed his concerns for multiple moles that he has been keeping his eye on over the last couple of years </w:t>
      </w:r>
      <w:r w:rsidR="006F7EB3">
        <w:rPr/>
        <w:t>located</w:t>
      </w:r>
      <w:r w:rsidR="006F7EB3">
        <w:rPr/>
        <w:t xml:space="preserve">: right forearm, right ear, </w:t>
      </w:r>
      <w:r w:rsidR="00402A4F">
        <w:rPr/>
        <w:t xml:space="preserve">left </w:t>
      </w:r>
      <w:r w:rsidR="006F7EB3">
        <w:rPr/>
        <w:t xml:space="preserve">upper neck, and multiple on his upper back. The mole on his right forearm is “itchy” when exposed to sunlight, and the mole on his right ear gets bothered when he wears his reading glasses due to pressure and rubbing. </w:t>
      </w:r>
    </w:p>
    <w:p w:rsidR="00D14B0E" w:rsidP="00D14B0E" w:rsidRDefault="00D14B0E" w14:paraId="7877BDC9" w14:textId="77777777">
      <w:pPr>
        <w:contextualSpacing/>
      </w:pPr>
    </w:p>
    <w:p w:rsidR="0006483A" w:rsidP="00907F7F" w:rsidRDefault="0006483A" w14:paraId="75FB0FF0" w14:textId="271862A2">
      <w:pPr>
        <w:contextualSpacing/>
        <w:rPr>
          <w:b/>
        </w:rPr>
      </w:pPr>
      <w:r>
        <w:rPr>
          <w:b/>
        </w:rPr>
        <w:t>Past Medical History:</w:t>
      </w:r>
    </w:p>
    <w:p w:rsidR="00907F7F" w:rsidP="00907F7F" w:rsidRDefault="00907F7F" w14:paraId="6D8CB166" w14:textId="3A431EED">
      <w:pPr>
        <w:pStyle w:val="ListParagraph"/>
        <w:numPr>
          <w:ilvl w:val="0"/>
          <w:numId w:val="1"/>
        </w:numPr>
      </w:pPr>
      <w:r>
        <w:t>Coronary Artery Disease</w:t>
      </w:r>
      <w:r w:rsidR="00A07856">
        <w:t xml:space="preserve">—2017 </w:t>
      </w:r>
    </w:p>
    <w:p w:rsidR="00907F7F" w:rsidP="00907F7F" w:rsidRDefault="00907F7F" w14:paraId="4AC4B084" w14:textId="2AAE9EA3">
      <w:pPr>
        <w:pStyle w:val="ListParagraph"/>
        <w:numPr>
          <w:ilvl w:val="0"/>
          <w:numId w:val="1"/>
        </w:numPr>
      </w:pPr>
      <w:r>
        <w:t>Diabetes Mellitus</w:t>
      </w:r>
      <w:r w:rsidR="00A07856">
        <w:t xml:space="preserve">—2019 </w:t>
      </w:r>
    </w:p>
    <w:p w:rsidR="00907F7F" w:rsidP="00907F7F" w:rsidRDefault="00907F7F" w14:paraId="11E98303" w14:textId="33FDB075">
      <w:pPr>
        <w:pStyle w:val="ListParagraph"/>
        <w:numPr>
          <w:ilvl w:val="0"/>
          <w:numId w:val="1"/>
        </w:numPr>
      </w:pPr>
      <w:r>
        <w:t>Erectile Dysfunction</w:t>
      </w:r>
    </w:p>
    <w:p w:rsidR="00907F7F" w:rsidP="00907F7F" w:rsidRDefault="00907F7F" w14:paraId="26673892" w14:textId="62D17B89">
      <w:pPr>
        <w:pStyle w:val="ListParagraph"/>
        <w:numPr>
          <w:ilvl w:val="0"/>
          <w:numId w:val="1"/>
        </w:numPr>
      </w:pPr>
      <w:r>
        <w:t>Hyperlipidemia</w:t>
      </w:r>
      <w:r w:rsidR="00A07856">
        <w:t xml:space="preserve">—2017 </w:t>
      </w:r>
    </w:p>
    <w:p w:rsidR="00907F7F" w:rsidP="00907F7F" w:rsidRDefault="00907F7F" w14:paraId="0282EB73" w14:textId="2283F33F">
      <w:pPr>
        <w:pStyle w:val="ListParagraph"/>
        <w:numPr>
          <w:ilvl w:val="0"/>
          <w:numId w:val="1"/>
        </w:numPr>
      </w:pPr>
      <w:r>
        <w:t xml:space="preserve">Mild Obstructive Sleep Apnea </w:t>
      </w:r>
    </w:p>
    <w:p w:rsidR="00907F7F" w:rsidP="00907F7F" w:rsidRDefault="00907F7F" w14:paraId="5E885BAD" w14:textId="54273E13">
      <w:pPr>
        <w:pStyle w:val="ListParagraph"/>
        <w:numPr>
          <w:ilvl w:val="0"/>
          <w:numId w:val="1"/>
        </w:numPr>
      </w:pPr>
      <w:r>
        <w:t>Obesity</w:t>
      </w:r>
    </w:p>
    <w:p w:rsidR="00907F7F" w:rsidP="00907F7F" w:rsidRDefault="00907F7F" w14:paraId="008551B2" w14:textId="0A27A157">
      <w:pPr>
        <w:pStyle w:val="ListParagraph"/>
        <w:numPr>
          <w:ilvl w:val="0"/>
          <w:numId w:val="1"/>
        </w:numPr>
      </w:pPr>
      <w:r>
        <w:t>Seasonal Allergies</w:t>
      </w:r>
    </w:p>
    <w:p w:rsidR="00A07856" w:rsidP="00907F7F" w:rsidRDefault="00A07856" w14:paraId="2D6536B6" w14:textId="2FA44D16">
      <w:pPr>
        <w:pStyle w:val="ListParagraph"/>
        <w:numPr>
          <w:ilvl w:val="0"/>
          <w:numId w:val="1"/>
        </w:numPr>
      </w:pPr>
      <w:r>
        <w:t>Pilonidal Cyst</w:t>
      </w:r>
    </w:p>
    <w:p w:rsidR="00907F7F" w:rsidP="00907F7F" w:rsidRDefault="00907F7F" w14:paraId="70F1A33A" w14:textId="35F4C669">
      <w:pPr>
        <w:pStyle w:val="ListParagraph"/>
        <w:ind w:left="360"/>
      </w:pPr>
    </w:p>
    <w:p w:rsidR="00F57ECE" w:rsidP="00907F7F" w:rsidRDefault="00F57ECE" w14:paraId="0A6C6F75" w14:textId="7CFC8FA7">
      <w:pPr>
        <w:pStyle w:val="ListParagraph"/>
        <w:ind w:left="360"/>
      </w:pPr>
    </w:p>
    <w:p w:rsidRPr="00907F7F" w:rsidR="00F57ECE" w:rsidP="00907F7F" w:rsidRDefault="00F57ECE" w14:paraId="001FE3B2" w14:textId="77777777">
      <w:pPr>
        <w:pStyle w:val="ListParagraph"/>
        <w:ind w:left="360"/>
      </w:pPr>
    </w:p>
    <w:p w:rsidR="0006483A" w:rsidP="00A07856" w:rsidRDefault="0006483A" w14:paraId="02AF6D6E" w14:textId="08088F89">
      <w:pPr>
        <w:contextualSpacing/>
        <w:rPr>
          <w:b/>
        </w:rPr>
      </w:pPr>
      <w:r>
        <w:rPr>
          <w:b/>
        </w:rPr>
        <w:t>Past Surgical History:</w:t>
      </w:r>
    </w:p>
    <w:p w:rsidR="00A07856" w:rsidP="00A07856" w:rsidRDefault="00A07856" w14:paraId="4B7736B6" w14:textId="6A927629">
      <w:pPr>
        <w:pStyle w:val="ListParagraph"/>
        <w:numPr>
          <w:ilvl w:val="0"/>
          <w:numId w:val="2"/>
        </w:numPr>
      </w:pPr>
      <w:r>
        <w:t>Incision of pilonidal cyst. Comments: Patient has had several removed</w:t>
      </w:r>
    </w:p>
    <w:p w:rsidR="00A07856" w:rsidP="00A07856" w:rsidRDefault="00A07856" w14:paraId="0FCC001A" w14:textId="69A05850">
      <w:pPr>
        <w:pStyle w:val="ListParagraph"/>
        <w:numPr>
          <w:ilvl w:val="0"/>
          <w:numId w:val="2"/>
        </w:numPr>
      </w:pPr>
      <w:r>
        <w:t>Wisdom teeth extraction</w:t>
      </w:r>
    </w:p>
    <w:p w:rsidR="00A07856" w:rsidP="00A07856" w:rsidRDefault="00A07856" w14:paraId="4768D844" w14:textId="4A9FBF61">
      <w:pPr>
        <w:pStyle w:val="ListParagraph"/>
        <w:numPr>
          <w:ilvl w:val="0"/>
          <w:numId w:val="2"/>
        </w:numPr>
      </w:pPr>
      <w:r>
        <w:t xml:space="preserve">Colonoscopy 08/08/2018. Comments: The entire examined colon is normal. No specimens collected. Repeat colonoscopy in 10 years for screening purposes. </w:t>
      </w:r>
    </w:p>
    <w:p w:rsidRPr="00A07856" w:rsidR="00A07856" w:rsidP="00A07856" w:rsidRDefault="00A07856" w14:paraId="6D7DC267" w14:textId="77777777">
      <w:pPr>
        <w:pStyle w:val="ListParagraph"/>
        <w:ind w:left="360"/>
      </w:pPr>
    </w:p>
    <w:p w:rsidR="0006483A" w:rsidP="00EC3504" w:rsidRDefault="0006483A" w14:paraId="693BB33B" w14:textId="0C97E547">
      <w:pPr>
        <w:contextualSpacing/>
        <w:rPr>
          <w:b/>
        </w:rPr>
      </w:pPr>
      <w:r>
        <w:rPr>
          <w:b/>
        </w:rPr>
        <w:t>Medications:</w:t>
      </w:r>
    </w:p>
    <w:p w:rsidR="00A07856" w:rsidP="00EC3504" w:rsidRDefault="00A07856" w14:paraId="3A439203" w14:textId="610343C7">
      <w:pPr>
        <w:contextualSpacing/>
      </w:pPr>
      <w:r>
        <w:t>Aspirin 81 mg, oral tablet, daily</w:t>
      </w:r>
    </w:p>
    <w:p w:rsidR="00A07856" w:rsidP="00EC3504" w:rsidRDefault="00A07856" w14:paraId="554C17A9" w14:textId="43FD2BC1">
      <w:pPr>
        <w:contextualSpacing/>
      </w:pPr>
      <w:r>
        <w:t>Atorvastatin 40 mg, oral tablet, daily</w:t>
      </w:r>
    </w:p>
    <w:p w:rsidR="00A07856" w:rsidP="00EC3504" w:rsidRDefault="00A07856" w14:paraId="62846267" w14:textId="46F4C39B">
      <w:pPr>
        <w:contextualSpacing/>
      </w:pPr>
      <w:r>
        <w:t>Loratadine 10 mg, oral tablet, daily</w:t>
      </w:r>
    </w:p>
    <w:p w:rsidR="00EC3504" w:rsidP="00EC3504" w:rsidRDefault="00A07856" w14:paraId="12F69BE7" w14:textId="1E662611">
      <w:pPr>
        <w:contextualSpacing/>
      </w:pPr>
      <w:r>
        <w:t xml:space="preserve">Metformin </w:t>
      </w:r>
      <w:r w:rsidR="00EC3504">
        <w:t>500</w:t>
      </w:r>
      <w:r>
        <w:t xml:space="preserve"> mg, oral tablet, </w:t>
      </w:r>
      <w:r w:rsidR="00EC3504">
        <w:t xml:space="preserve">2 tablets </w:t>
      </w:r>
      <w:r>
        <w:t xml:space="preserve">extended release, </w:t>
      </w:r>
      <w:r w:rsidR="00EC3504">
        <w:t>daily</w:t>
      </w:r>
    </w:p>
    <w:p w:rsidRPr="00EC3504" w:rsidR="00EC3504" w:rsidP="00EC3504" w:rsidRDefault="00EC3504" w14:paraId="4FCF2208" w14:textId="77777777">
      <w:pPr>
        <w:contextualSpacing/>
      </w:pPr>
    </w:p>
    <w:p w:rsidR="0006483A" w:rsidP="00EC3504" w:rsidRDefault="0006483A" w14:paraId="134F3B97" w14:textId="58596E29">
      <w:pPr>
        <w:contextualSpacing/>
        <w:rPr>
          <w:b/>
        </w:rPr>
      </w:pPr>
      <w:r>
        <w:rPr>
          <w:b/>
        </w:rPr>
        <w:t>Allergies:</w:t>
      </w:r>
    </w:p>
    <w:p w:rsidRPr="00EC3504" w:rsidR="00EC3504" w:rsidP="00EC3504" w:rsidRDefault="00EC3504" w14:paraId="79E41241" w14:textId="6E034EC0">
      <w:r>
        <w:t>No known medication, food, latex, seasonal allergies</w:t>
      </w:r>
    </w:p>
    <w:p w:rsidR="00EC3504" w:rsidP="00EC3504" w:rsidRDefault="00EC3504" w14:paraId="01BA05D3" w14:textId="77777777">
      <w:pPr>
        <w:rPr>
          <w:b/>
        </w:rPr>
      </w:pPr>
    </w:p>
    <w:p w:rsidR="0006483A" w:rsidP="00EC3504" w:rsidRDefault="0006483A" w14:paraId="27A47898" w14:textId="0A0CFC13">
      <w:pPr>
        <w:rPr>
          <w:b/>
        </w:rPr>
      </w:pPr>
      <w:r>
        <w:rPr>
          <w:b/>
        </w:rPr>
        <w:t>Immunizations:</w:t>
      </w:r>
    </w:p>
    <w:p w:rsidR="00EC3504" w:rsidP="00EC3504" w:rsidRDefault="00EC3504" w14:paraId="2F2F26EA" w14:textId="096CDF90">
      <w:r>
        <w:t>Up-to-date with childhood immunizations</w:t>
      </w:r>
    </w:p>
    <w:p w:rsidR="00EC3504" w:rsidP="00EC3504" w:rsidRDefault="00EC3504" w14:paraId="30C93A28" w14:textId="0AC1D39E">
      <w:r>
        <w:t xml:space="preserve">Zoster vaccine, inactivated: 12/23/2019; Zoster vaccine, inactivated: </w:t>
      </w:r>
      <w:r w:rsidR="00F57ECE">
        <w:t xml:space="preserve">today, </w:t>
      </w:r>
      <w:r>
        <w:t>06/19/2020</w:t>
      </w:r>
    </w:p>
    <w:p w:rsidR="00EC3504" w:rsidP="00EC3504" w:rsidRDefault="00EC3504" w14:paraId="69911B77" w14:textId="552BB313">
      <w:r>
        <w:t>Influenza vaccine: 10/10/2017</w:t>
      </w:r>
    </w:p>
    <w:p w:rsidR="00EC3504" w:rsidP="00EC3504" w:rsidRDefault="00EC3504" w14:paraId="0881B819" w14:textId="1DF48044">
      <w:r>
        <w:t>Pneumococcal (PPSV23): 04/29/2017</w:t>
      </w:r>
    </w:p>
    <w:p w:rsidR="00EC3504" w:rsidP="00EC3504" w:rsidRDefault="00F3257A" w14:paraId="5FAE183D" w14:textId="6C0F28A2">
      <w:r>
        <w:t>Tdap: 05/01/2016</w:t>
      </w:r>
    </w:p>
    <w:p w:rsidRPr="00EC3504" w:rsidR="00F3257A" w:rsidP="00EC3504" w:rsidRDefault="00F3257A" w14:paraId="1C96CD68" w14:textId="77777777"/>
    <w:p w:rsidR="0006483A" w:rsidP="0023393D" w:rsidRDefault="0006483A" w14:paraId="51BD3254" w14:textId="17FFD2EC">
      <w:pPr>
        <w:contextualSpacing/>
        <w:rPr>
          <w:b/>
        </w:rPr>
      </w:pPr>
      <w:r>
        <w:rPr>
          <w:b/>
        </w:rPr>
        <w:t>Family History:</w:t>
      </w:r>
    </w:p>
    <w:p w:rsidR="0023393D" w:rsidP="0023393D" w:rsidRDefault="0023393D" w14:paraId="4C4B5909" w14:textId="0EDB2D92">
      <w:pPr>
        <w:contextualSpacing/>
      </w:pPr>
      <w:r>
        <w:t>Father: Heart attack at age 65 years, HTN</w:t>
      </w:r>
    </w:p>
    <w:p w:rsidR="0023393D" w:rsidP="0023393D" w:rsidRDefault="0023393D" w14:paraId="096FF8C2" w14:textId="22CB5D9C">
      <w:pPr>
        <w:contextualSpacing/>
      </w:pPr>
      <w:r>
        <w:t>Mother: Breast cancer, cancer of uterus</w:t>
      </w:r>
    </w:p>
    <w:p w:rsidR="0023393D" w:rsidP="0023393D" w:rsidRDefault="0023393D" w14:paraId="6ED2E097" w14:textId="4BC18A9B">
      <w:pPr>
        <w:contextualSpacing/>
      </w:pPr>
      <w:r>
        <w:t>Brother: Acromegaly</w:t>
      </w:r>
    </w:p>
    <w:p w:rsidR="0023393D" w:rsidP="0023393D" w:rsidRDefault="0023393D" w14:paraId="5AEF2F7A" w14:textId="7A58AD8F">
      <w:pPr>
        <w:contextualSpacing/>
      </w:pPr>
      <w:r>
        <w:t>Paternal Grandfather: Health status unknown</w:t>
      </w:r>
    </w:p>
    <w:p w:rsidR="0023393D" w:rsidP="0023393D" w:rsidRDefault="0023393D" w14:paraId="5E0DD52A" w14:textId="12E39F4C">
      <w:pPr>
        <w:contextualSpacing/>
      </w:pPr>
      <w:r>
        <w:t>Paternal Grandmother: Health status unknown</w:t>
      </w:r>
    </w:p>
    <w:p w:rsidR="0023393D" w:rsidP="0023393D" w:rsidRDefault="0023393D" w14:paraId="4162D597" w14:textId="31E9F583">
      <w:pPr>
        <w:contextualSpacing/>
      </w:pPr>
      <w:r>
        <w:t>Maternal Grandfather: Stroke</w:t>
      </w:r>
    </w:p>
    <w:p w:rsidR="0023393D" w:rsidP="0023393D" w:rsidRDefault="0023393D" w14:paraId="777C70E3" w14:textId="712BBEA6">
      <w:pPr>
        <w:contextualSpacing/>
      </w:pPr>
      <w:r>
        <w:t>Maternal Grandmother: HTN</w:t>
      </w:r>
    </w:p>
    <w:p w:rsidR="0023393D" w:rsidP="0023393D" w:rsidRDefault="0023393D" w14:paraId="363DEA1B" w14:textId="0832AAE0">
      <w:pPr>
        <w:contextualSpacing/>
      </w:pPr>
      <w:r>
        <w:t>Aunt: Stroke</w:t>
      </w:r>
    </w:p>
    <w:p w:rsidR="0023393D" w:rsidP="0023393D" w:rsidRDefault="0023393D" w14:paraId="6C398AAB" w14:textId="08BE83DA">
      <w:pPr>
        <w:contextualSpacing/>
      </w:pPr>
      <w:r>
        <w:t xml:space="preserve">Daughter: Uterine disorder, allergies </w:t>
      </w:r>
    </w:p>
    <w:p w:rsidRPr="0023393D" w:rsidR="0023393D" w:rsidP="0023393D" w:rsidRDefault="0023393D" w14:paraId="0FD5087B" w14:textId="77777777">
      <w:pPr>
        <w:contextualSpacing/>
      </w:pPr>
    </w:p>
    <w:p w:rsidR="0006483A" w:rsidP="007A4422" w:rsidRDefault="0006483A" w14:paraId="6D13B6C5" w14:textId="2ADD1536">
      <w:pPr>
        <w:contextualSpacing/>
      </w:pPr>
      <w:r>
        <w:rPr>
          <w:b/>
        </w:rPr>
        <w:t>Occupational History:</w:t>
      </w:r>
      <w:r w:rsidR="007A4422">
        <w:rPr>
          <w:b/>
        </w:rPr>
        <w:t xml:space="preserve"> </w:t>
      </w:r>
      <w:r w:rsidR="007A4422">
        <w:t xml:space="preserve">The patient currently works as a high school math teacher, but has been working from home finishing the school year online. </w:t>
      </w:r>
    </w:p>
    <w:p w:rsidRPr="007A4422" w:rsidR="007A4422" w:rsidP="007A4422" w:rsidRDefault="007A4422" w14:paraId="7E837E72" w14:textId="77777777">
      <w:pPr>
        <w:contextualSpacing/>
      </w:pPr>
    </w:p>
    <w:p w:rsidR="0006483A" w:rsidP="00387A15" w:rsidRDefault="0006483A" w14:paraId="6ED623F4" w14:textId="11C92BF5">
      <w:pPr>
        <w:contextualSpacing/>
      </w:pPr>
      <w:r>
        <w:rPr>
          <w:b/>
        </w:rPr>
        <w:t>Social History:</w:t>
      </w:r>
      <w:r w:rsidR="00387A15">
        <w:t xml:space="preserve"> The patient consumes alcohol only on the weekends averaging two drinks per episode. The patient denies smoking or chewing tobacco or recreational drug use. </w:t>
      </w:r>
      <w:r w:rsidR="00BD7CD2">
        <w:t xml:space="preserve">The patient lives in a house with his wife. The patient </w:t>
      </w:r>
      <w:r w:rsidR="00595B63">
        <w:t>engages in</w:t>
      </w:r>
      <w:r w:rsidR="00BD7CD2">
        <w:t xml:space="preserve"> a frequent exercise regimen. The patients diet consists of an average American diet with a mixture of home-cooked meals made from his wife and going out to eat about once per week. The patient is monogamous and sexually active with his wife. </w:t>
      </w:r>
    </w:p>
    <w:p w:rsidR="00387A15" w:rsidP="00387A15" w:rsidRDefault="00387A15" w14:paraId="2A45CC20" w14:textId="48DFF837">
      <w:pPr>
        <w:contextualSpacing/>
      </w:pPr>
    </w:p>
    <w:p w:rsidR="00F57ECE" w:rsidP="00387A15" w:rsidRDefault="00F57ECE" w14:paraId="53422913" w14:textId="2C2EA89A">
      <w:pPr>
        <w:contextualSpacing/>
      </w:pPr>
    </w:p>
    <w:p w:rsidR="00F57ECE" w:rsidP="00387A15" w:rsidRDefault="00F57ECE" w14:paraId="1506E89A" w14:textId="45160874">
      <w:pPr>
        <w:contextualSpacing/>
      </w:pPr>
    </w:p>
    <w:p w:rsidRPr="00387A15" w:rsidR="00F57ECE" w:rsidP="00387A15" w:rsidRDefault="00F57ECE" w14:paraId="794F1FEE" w14:textId="77777777">
      <w:pPr>
        <w:contextualSpacing/>
      </w:pPr>
    </w:p>
    <w:p w:rsidR="0006483A" w:rsidP="0006483A" w:rsidRDefault="0006483A" w14:paraId="3CE6BC05" w14:textId="18BBE45C">
      <w:pPr>
        <w:rPr>
          <w:b/>
        </w:rPr>
      </w:pPr>
      <w:r>
        <w:rPr>
          <w:b/>
        </w:rPr>
        <w:t>Review of Systems:</w:t>
      </w:r>
    </w:p>
    <w:p w:rsidR="0006483A" w:rsidP="0006483A" w:rsidRDefault="0006483A" w14:paraId="0A67C61B" w14:textId="56E82CAE">
      <w:r>
        <w:rPr>
          <w:i/>
        </w:rPr>
        <w:t>General:</w:t>
      </w:r>
      <w:r>
        <w:t xml:space="preserve"> no fever, no chills, </w:t>
      </w:r>
      <w:r w:rsidRPr="00B600CC" w:rsidR="00B600CC">
        <w:t>no unintentional weight loss or gain</w:t>
      </w:r>
      <w:r w:rsidRPr="00B600CC">
        <w:t xml:space="preserve">, </w:t>
      </w:r>
      <w:r w:rsidRPr="00B600CC" w:rsidR="00B600CC">
        <w:t>no</w:t>
      </w:r>
      <w:r w:rsidRPr="00B600CC">
        <w:t xml:space="preserve"> fatigue</w:t>
      </w:r>
      <w:r>
        <w:t>, no dizziness, no change in appetite</w:t>
      </w:r>
    </w:p>
    <w:p w:rsidRPr="00A760F5" w:rsidR="0006483A" w:rsidP="0006483A" w:rsidRDefault="0006483A" w14:paraId="4A27BAEC" w14:textId="77777777">
      <w:pPr>
        <w:contextualSpacing/>
      </w:pPr>
      <w:r>
        <w:rPr>
          <w:i/>
        </w:rPr>
        <w:t>HEENT:</w:t>
      </w:r>
      <w:r>
        <w:t xml:space="preserve"> no blurry or double vision, no difficulty with night vision, no change in hearing, no tinnitus, no ear pain, no sinus problems, no sore throat, no difficulty swallowing</w:t>
      </w:r>
    </w:p>
    <w:p w:rsidRPr="00E0498B" w:rsidR="0006483A" w:rsidP="0006483A" w:rsidRDefault="0006483A" w14:paraId="713AC3A7" w14:textId="77777777">
      <w:pPr>
        <w:contextualSpacing/>
      </w:pPr>
      <w:r>
        <w:rPr>
          <w:i/>
        </w:rPr>
        <w:t>Respiratory:</w:t>
      </w:r>
      <w:r>
        <w:t xml:space="preserve"> no shortness of breath, no wheezing, no difficulty catching breath, no cough, no productive sputum, no pleuritic chest pain, no hemoptysis</w:t>
      </w:r>
    </w:p>
    <w:p w:rsidRPr="00E0498B" w:rsidR="0006483A" w:rsidP="0006483A" w:rsidRDefault="0006483A" w14:paraId="7670C84A" w14:textId="77777777">
      <w:pPr>
        <w:contextualSpacing/>
      </w:pPr>
      <w:r>
        <w:rPr>
          <w:i/>
        </w:rPr>
        <w:t>Cardiovascular:</w:t>
      </w:r>
      <w:r>
        <w:t xml:space="preserve"> no orthopnea, no lower extremity edema, no chest pain/left arm/shoulder/neck/jaw/back, no syncope, no decreased exercise tolerance, no blue/cold fingers and toes, no palpitations, no claudication</w:t>
      </w:r>
    </w:p>
    <w:p w:rsidRPr="00B600CC" w:rsidR="0006483A" w:rsidP="0006483A" w:rsidRDefault="0006483A" w14:paraId="5FC0AB01" w14:textId="5F009614">
      <w:pPr>
        <w:contextualSpacing/>
        <w:rPr>
          <w:b/>
        </w:rPr>
      </w:pPr>
      <w:r>
        <w:rPr>
          <w:i/>
        </w:rPr>
        <w:t>Gastrointestinal:</w:t>
      </w:r>
      <w:r>
        <w:t xml:space="preserve"> no nausea, no vomiting, no diarrhea, no heartburn, no abdominal pain, no constipation, no hematemesis, no melena, no hematochezia, no early satiety, no bloating</w:t>
      </w:r>
      <w:r w:rsidR="00B600CC">
        <w:t xml:space="preserve">, </w:t>
      </w:r>
      <w:r w:rsidR="00B600CC">
        <w:rPr>
          <w:b/>
        </w:rPr>
        <w:t>+left inguinal bulge noted during a warm shower that is non-tender and easily retractable.</w:t>
      </w:r>
    </w:p>
    <w:p w:rsidR="0006483A" w:rsidP="0006483A" w:rsidRDefault="0006483A" w14:paraId="7D6D2365" w14:textId="77777777">
      <w:pPr>
        <w:contextualSpacing/>
      </w:pPr>
      <w:r>
        <w:rPr>
          <w:i/>
        </w:rPr>
        <w:t>Genitourinary:</w:t>
      </w:r>
      <w:r>
        <w:t xml:space="preserve"> no urinary urgency/frequency/incontinence, no dysuria, no hematuria, no hesitancy, no difficulty stopping or starting stream</w:t>
      </w:r>
    </w:p>
    <w:p w:rsidRPr="00E0498B" w:rsidR="0006483A" w:rsidP="0006483A" w:rsidRDefault="0006483A" w14:paraId="5EF3D852" w14:textId="77777777">
      <w:pPr>
        <w:contextualSpacing/>
      </w:pPr>
      <w:r>
        <w:rPr>
          <w:i/>
        </w:rPr>
        <w:t>Endocrine:</w:t>
      </w:r>
      <w:r>
        <w:t xml:space="preserve"> no increased thirst, no heat or cold intolerance, no increased sweating, no tremor, no change in hair/skin/nails</w:t>
      </w:r>
    </w:p>
    <w:p w:rsidRPr="00E0498B" w:rsidR="0006483A" w:rsidP="0006483A" w:rsidRDefault="0006483A" w14:paraId="4BBE9ABB" w14:textId="5F5E80D1">
      <w:pPr>
        <w:contextualSpacing/>
      </w:pPr>
      <w:r>
        <w:rPr>
          <w:i/>
        </w:rPr>
        <w:t>Integumentary:</w:t>
      </w:r>
      <w:r>
        <w:t xml:space="preserve"> no rashes, no laceration, </w:t>
      </w:r>
      <w:r w:rsidRPr="00B600CC" w:rsidR="00B600CC">
        <w:rPr>
          <w:b/>
        </w:rPr>
        <w:t>+</w:t>
      </w:r>
      <w:r w:rsidRPr="00B600CC">
        <w:rPr>
          <w:b/>
        </w:rPr>
        <w:t xml:space="preserve"> moles</w:t>
      </w:r>
      <w:r w:rsidRPr="00B600CC" w:rsidR="00B600CC">
        <w:rPr>
          <w:b/>
        </w:rPr>
        <w:t xml:space="preserve"> located: </w:t>
      </w:r>
      <w:r w:rsidR="00B600CC">
        <w:rPr>
          <w:b/>
        </w:rPr>
        <w:t xml:space="preserve">one </w:t>
      </w:r>
      <w:r w:rsidRPr="00B600CC" w:rsidR="00B600CC">
        <w:rPr>
          <w:b/>
        </w:rPr>
        <w:t xml:space="preserve">right forearm, </w:t>
      </w:r>
      <w:r w:rsidR="00B600CC">
        <w:rPr>
          <w:b/>
        </w:rPr>
        <w:t xml:space="preserve">one </w:t>
      </w:r>
      <w:r w:rsidRPr="00B600CC" w:rsidR="00B600CC">
        <w:rPr>
          <w:b/>
        </w:rPr>
        <w:t xml:space="preserve">right ear, </w:t>
      </w:r>
      <w:r w:rsidR="00B600CC">
        <w:rPr>
          <w:b/>
        </w:rPr>
        <w:t xml:space="preserve">three </w:t>
      </w:r>
      <w:r w:rsidRPr="00B600CC" w:rsidR="00B600CC">
        <w:rPr>
          <w:b/>
        </w:rPr>
        <w:t>upper neck, and multiple on his back.</w:t>
      </w:r>
      <w:r w:rsidR="00B600CC">
        <w:t xml:space="preserve"> </w:t>
      </w:r>
    </w:p>
    <w:p w:rsidR="0006483A" w:rsidP="0006483A" w:rsidRDefault="0006483A" w14:paraId="6A42C2B6" w14:textId="3F15BA46">
      <w:pPr>
        <w:contextualSpacing/>
      </w:pPr>
      <w:r>
        <w:rPr>
          <w:i/>
        </w:rPr>
        <w:t>Musculoskeletal:</w:t>
      </w:r>
      <w:r>
        <w:t xml:space="preserve"> no arthralgia, no myalgia, no swelling, no weakness, no muscle cramps, no joint stiffness, no back/neck/shoulder/hip pain</w:t>
      </w:r>
      <w:r w:rsidR="00B600CC">
        <w:t xml:space="preserve">, </w:t>
      </w:r>
      <w:r w:rsidRPr="00B600CC" w:rsidR="00B600CC">
        <w:rPr>
          <w:b/>
        </w:rPr>
        <w:t>+right plantar foot pain</w:t>
      </w:r>
    </w:p>
    <w:p w:rsidRPr="0045471D" w:rsidR="0006483A" w:rsidP="0006483A" w:rsidRDefault="0006483A" w14:paraId="1E34A499" w14:textId="77777777">
      <w:pPr>
        <w:contextualSpacing/>
      </w:pPr>
      <w:r>
        <w:rPr>
          <w:i/>
        </w:rPr>
        <w:t>Hematologic:</w:t>
      </w:r>
      <w:r>
        <w:t xml:space="preserve"> no bruising, no bleeding gums, no nose bleeds or other sites of increased bleeding</w:t>
      </w:r>
    </w:p>
    <w:p w:rsidRPr="00E0498B" w:rsidR="0006483A" w:rsidP="0006483A" w:rsidRDefault="0006483A" w14:paraId="649B4B4F" w14:textId="0A9FDECC">
      <w:pPr>
        <w:contextualSpacing/>
      </w:pPr>
      <w:r>
        <w:rPr>
          <w:i/>
        </w:rPr>
        <w:t>Neurological:</w:t>
      </w:r>
      <w:r w:rsidR="00F57ECE">
        <w:t xml:space="preserve"> no headache</w:t>
      </w:r>
      <w:r>
        <w:t>, no seizure, no focal weakness, no migraine with aura, no tremor, no falls, no memory loss, no vertigo</w:t>
      </w:r>
    </w:p>
    <w:p w:rsidRPr="00E0498B" w:rsidR="0006483A" w:rsidP="00F37535" w:rsidRDefault="0006483A" w14:paraId="34A50BB6" w14:textId="7AB088C6">
      <w:r>
        <w:rPr>
          <w:i/>
        </w:rPr>
        <w:t>Psychiatric:</w:t>
      </w:r>
      <w:r w:rsidR="00F57ECE">
        <w:rPr>
          <w:b/>
        </w:rPr>
        <w:t xml:space="preserve"> </w:t>
      </w:r>
      <w:r w:rsidR="00F57ECE">
        <w:t>good sleep hygiene</w:t>
      </w:r>
      <w:r>
        <w:t xml:space="preserve">, no nervousness, no depression, no lack of interest, no sadness, denies hearing voices or hallucinations </w:t>
      </w:r>
    </w:p>
    <w:p w:rsidR="0006483A" w:rsidP="00F37535" w:rsidRDefault="0006483A" w14:paraId="7B344DD3" w14:textId="7DE64748">
      <w:pPr>
        <w:rPr>
          <w:b/>
        </w:rPr>
      </w:pPr>
    </w:p>
    <w:p w:rsidR="0006483A" w:rsidP="00F37535" w:rsidRDefault="0006483A" w14:paraId="5060F741" w14:textId="77777777">
      <w:r>
        <w:rPr>
          <w:b/>
        </w:rPr>
        <w:t xml:space="preserve">Objective: </w:t>
      </w:r>
      <w:r>
        <w:t>Physical Exam</w:t>
      </w:r>
    </w:p>
    <w:p w:rsidR="0006483A" w:rsidP="0006483A" w:rsidRDefault="0006483A" w14:paraId="32FA55D3" w14:textId="77777777">
      <w:pPr>
        <w:contextualSpacing/>
        <w:rPr>
          <w:i/>
        </w:rPr>
      </w:pPr>
      <w:r>
        <w:rPr>
          <w:i/>
        </w:rPr>
        <w:t>Vitals and Measurement:</w:t>
      </w:r>
    </w:p>
    <w:p w:rsidR="0006483A" w:rsidP="0006483A" w:rsidRDefault="0006483A" w14:paraId="48BB57FE" w14:textId="74435977">
      <w:pPr>
        <w:contextualSpacing/>
      </w:pPr>
      <w:r>
        <w:t xml:space="preserve">Temperature: 98.6 </w:t>
      </w:r>
      <w:r>
        <w:rPr>
          <w:rFonts w:ascii="Symbol" w:hAnsi="Symbol" w:eastAsia="Symbol" w:cs="Symbol"/>
        </w:rPr>
        <w:t>°</w:t>
      </w:r>
      <w:r>
        <w:t>F</w:t>
      </w:r>
      <w:r w:rsidR="00DF48E9">
        <w:t>;</w:t>
      </w:r>
      <w:r>
        <w:tab/>
      </w:r>
      <w:r>
        <w:tab/>
      </w:r>
      <w:r>
        <w:tab/>
      </w:r>
      <w:r>
        <w:t xml:space="preserve">            </w:t>
      </w:r>
      <w:r w:rsidR="00DF48E9">
        <w:t xml:space="preserve">     </w:t>
      </w:r>
      <w:r>
        <w:t xml:space="preserve">Height: </w:t>
      </w:r>
      <w:r w:rsidR="00DF48E9">
        <w:t>6’0”</w:t>
      </w:r>
    </w:p>
    <w:p w:rsidR="0006483A" w:rsidP="0006483A" w:rsidRDefault="0006483A" w14:paraId="562B8B08" w14:textId="37F1DA49">
      <w:pPr>
        <w:contextualSpacing/>
      </w:pPr>
      <w:r>
        <w:t>Heart Rate: 7</w:t>
      </w:r>
      <w:r w:rsidR="00DF48E9">
        <w:t>1</w:t>
      </w:r>
      <w:r>
        <w:t>, regular (peripheral);</w:t>
      </w:r>
      <w:r>
        <w:tab/>
      </w:r>
      <w:r>
        <w:tab/>
      </w:r>
      <w:r w:rsidR="00DF48E9">
        <w:t xml:space="preserve">     </w:t>
      </w:r>
      <w:r>
        <w:t xml:space="preserve">Weight: </w:t>
      </w:r>
      <w:r w:rsidR="00DF48E9">
        <w:t>216</w:t>
      </w:r>
      <w:r>
        <w:t xml:space="preserve"> </w:t>
      </w:r>
      <w:proofErr w:type="spellStart"/>
      <w:r>
        <w:t>lb</w:t>
      </w:r>
      <w:proofErr w:type="spellEnd"/>
    </w:p>
    <w:p w:rsidR="0006483A" w:rsidP="0006483A" w:rsidRDefault="0006483A" w14:paraId="5F8190FD" w14:textId="1BC8E9AB">
      <w:pPr>
        <w:contextualSpacing/>
      </w:pPr>
      <w:r>
        <w:t xml:space="preserve">Blood Pressure: </w:t>
      </w:r>
      <w:r w:rsidR="00DF48E9">
        <w:t>130/</w:t>
      </w:r>
      <w:proofErr w:type="gramStart"/>
      <w:r w:rsidR="00DF48E9">
        <w:t>80</w:t>
      </w:r>
      <w:r>
        <w:t xml:space="preserve">;   </w:t>
      </w:r>
      <w:proofErr w:type="gramEnd"/>
      <w:r>
        <w:t xml:space="preserve"> </w:t>
      </w:r>
      <w:r w:rsidR="00DF48E9">
        <w:t xml:space="preserve">                                   </w:t>
      </w:r>
      <w:r>
        <w:t>BMI: 2</w:t>
      </w:r>
      <w:r w:rsidR="00DF48E9">
        <w:t>9.3</w:t>
      </w:r>
    </w:p>
    <w:p w:rsidR="0006483A" w:rsidP="0006483A" w:rsidRDefault="0006483A" w14:paraId="08A42702" w14:textId="3459F438">
      <w:pPr>
        <w:contextualSpacing/>
      </w:pPr>
      <w:r>
        <w:t>SpO2: 9</w:t>
      </w:r>
      <w:r w:rsidR="00DF48E9">
        <w:t>8</w:t>
      </w:r>
      <w:r>
        <w:t>%</w:t>
      </w:r>
    </w:p>
    <w:p w:rsidR="0006483A" w:rsidP="0006483A" w:rsidRDefault="0006483A" w14:paraId="1C793D30" w14:textId="77777777">
      <w:pPr>
        <w:contextualSpacing/>
      </w:pPr>
      <w:r>
        <w:t xml:space="preserve">Respiratory Rate: 14 </w:t>
      </w:r>
    </w:p>
    <w:p w:rsidR="0006483A" w:rsidP="0006483A" w:rsidRDefault="0006483A" w14:paraId="722D1C86" w14:textId="77777777">
      <w:pPr>
        <w:contextualSpacing/>
      </w:pPr>
    </w:p>
    <w:p w:rsidRPr="00A0613E" w:rsidR="0006483A" w:rsidP="0006483A" w:rsidRDefault="0006483A" w14:paraId="47AC2276" w14:textId="77777777">
      <w:pPr>
        <w:contextualSpacing/>
      </w:pPr>
      <w:r w:rsidRPr="00975B98">
        <w:rPr>
          <w:i/>
          <w:color w:val="000000" w:themeColor="text1"/>
        </w:rPr>
        <w:t>General</w:t>
      </w:r>
      <w:r>
        <w:rPr>
          <w:i/>
        </w:rPr>
        <w:t>:</w:t>
      </w:r>
      <w:r>
        <w:t xml:space="preserve"> patient is cooperative throughout clinic visit, no acute distress, normal hygiene</w:t>
      </w:r>
    </w:p>
    <w:p w:rsidRPr="00975B98" w:rsidR="0006483A" w:rsidP="0006483A" w:rsidRDefault="0006483A" w14:paraId="31B2E45B" w14:textId="77777777">
      <w:pPr>
        <w:contextualSpacing/>
      </w:pPr>
      <w:r>
        <w:rPr>
          <w:i/>
        </w:rPr>
        <w:t>Head:</w:t>
      </w:r>
      <w:r>
        <w:t xml:space="preserve"> no lumps, bumps, lesions, or sores, normal appearance </w:t>
      </w:r>
    </w:p>
    <w:p w:rsidRPr="00A0613E" w:rsidR="0006483A" w:rsidP="0006483A" w:rsidRDefault="0006483A" w14:paraId="36EF4895" w14:textId="77777777">
      <w:pPr>
        <w:contextualSpacing/>
      </w:pPr>
      <w:r>
        <w:rPr>
          <w:i/>
        </w:rPr>
        <w:t>Ears:</w:t>
      </w:r>
      <w:r>
        <w:t xml:space="preserve"> normal hearing bilaterally, normal tympanic membranes pearly gray, normal external auditory canals, no pain during external palpation</w:t>
      </w:r>
    </w:p>
    <w:p w:rsidRPr="00975B98" w:rsidR="0006483A" w:rsidP="0006483A" w:rsidRDefault="0006483A" w14:paraId="14C04796" w14:textId="0062A48B">
      <w:pPr>
        <w:contextualSpacing/>
        <w:rPr>
          <w:b/>
        </w:rPr>
      </w:pPr>
      <w:r>
        <w:rPr>
          <w:i/>
        </w:rPr>
        <w:t>Eyes:</w:t>
      </w:r>
      <w:r>
        <w:t xml:space="preserve"> pupils equally round and reactive to light bilaterally, normal accommodation, no scleral icterus, normal conjunctiva, no notable discharge, </w:t>
      </w:r>
      <w:r w:rsidRPr="00152A29">
        <w:t>fun</w:t>
      </w:r>
      <w:r w:rsidRPr="00152A29" w:rsidR="00F37535">
        <w:t>doscopic: sharp disc margins, no hemorrhages or exudates</w:t>
      </w:r>
    </w:p>
    <w:p w:rsidRPr="00A0613E" w:rsidR="0006483A" w:rsidP="0006483A" w:rsidRDefault="0006483A" w14:paraId="2F86F599" w14:textId="77777777">
      <w:pPr>
        <w:contextualSpacing/>
      </w:pPr>
      <w:r>
        <w:rPr>
          <w:i/>
        </w:rPr>
        <w:t>Nose:</w:t>
      </w:r>
      <w:r>
        <w:t xml:space="preserve"> normal pink nasal mucosa, no erythema, no exudate</w:t>
      </w:r>
    </w:p>
    <w:p w:rsidRPr="00A0613E" w:rsidR="0006483A" w:rsidP="0006483A" w:rsidRDefault="0006483A" w14:paraId="6788B995" w14:textId="1053D71C">
      <w:pPr>
        <w:contextualSpacing/>
      </w:pPr>
      <w:r>
        <w:rPr>
          <w:i/>
        </w:rPr>
        <w:t>Throat:</w:t>
      </w:r>
      <w:r>
        <w:t xml:space="preserve"> no erythema, no exudate, no evident abscess, no tonsillar edema, tonsils +0, normal tongue/gums/dentition</w:t>
      </w:r>
    </w:p>
    <w:p w:rsidRPr="007B3E15" w:rsidR="0006483A" w:rsidP="0006483A" w:rsidRDefault="0006483A" w14:paraId="03448284" w14:textId="77777777">
      <w:pPr>
        <w:contextualSpacing/>
      </w:pPr>
      <w:r>
        <w:rPr>
          <w:i/>
        </w:rPr>
        <w:t>Neck:</w:t>
      </w:r>
      <w:r>
        <w:t xml:space="preserve"> no cervical lymphadenopathy, no supraclavicular lymphadenopathy, non-tender</w:t>
      </w:r>
    </w:p>
    <w:p w:rsidRPr="00A0613E" w:rsidR="0006483A" w:rsidP="0006483A" w:rsidRDefault="0006483A" w14:paraId="764FBF51" w14:textId="77777777">
      <w:pPr>
        <w:contextualSpacing/>
      </w:pPr>
      <w:r>
        <w:rPr>
          <w:i/>
        </w:rPr>
        <w:t>Lungs:</w:t>
      </w:r>
      <w:r>
        <w:t xml:space="preserve"> bilateral and symmetric chest rise and fall, clear to auscultate bilaterally, no wheezing/rales/stridor/rhonchi bilaterally</w:t>
      </w:r>
    </w:p>
    <w:p w:rsidRPr="00975B98" w:rsidR="0006483A" w:rsidP="0006483A" w:rsidRDefault="0006483A" w14:paraId="6C6B7D90" w14:textId="1D2DCF4E">
      <w:pPr>
        <w:contextualSpacing/>
        <w:rPr>
          <w:b/>
        </w:rPr>
      </w:pPr>
      <w:r>
        <w:rPr>
          <w:i/>
        </w:rPr>
        <w:t>Cardiovascular:</w:t>
      </w:r>
      <w:r>
        <w:t xml:space="preserve"> no carotid bruit, no jugular venous distension, normal S1 S2, no pedal edema, no varicose veins, no murmur, gallop, or rub</w:t>
      </w:r>
    </w:p>
    <w:p w:rsidRPr="00152A29" w:rsidR="0006483A" w:rsidP="0006483A" w:rsidRDefault="0006483A" w14:paraId="72BCE6E2" w14:textId="2B031B4F">
      <w:pPr>
        <w:contextualSpacing/>
        <w:rPr>
          <w:b/>
        </w:rPr>
      </w:pPr>
      <w:r>
        <w:rPr>
          <w:i/>
        </w:rPr>
        <w:t>Abdomen:</w:t>
      </w:r>
      <w:r>
        <w:t xml:space="preserve"> symmetrical, no scars/striations, no pulsatile masses, no aortic renal bruit, normal bowel sounds, soft/non-tender, non-distended, no hepatomegaly, no splenomegaly, </w:t>
      </w:r>
      <w:r w:rsidR="00152A29">
        <w:rPr>
          <w:b/>
        </w:rPr>
        <w:t>+left inguinal hernia noted when patient standing and asked to cough, soft, non-tender, able to reduce</w:t>
      </w:r>
    </w:p>
    <w:p w:rsidRPr="00152A29" w:rsidR="0006483A" w:rsidP="0006483A" w:rsidRDefault="0006483A" w14:paraId="53F269C1" w14:textId="00246F74">
      <w:pPr>
        <w:contextualSpacing/>
        <w:rPr>
          <w:b/>
        </w:rPr>
      </w:pPr>
      <w:r>
        <w:rPr>
          <w:i/>
        </w:rPr>
        <w:t>Extremities:</w:t>
      </w:r>
      <w:r>
        <w:t xml:space="preserve"> no cyanosis, no clubbing, no edema, normal radial pulses</w:t>
      </w:r>
      <w:r w:rsidR="00152A29">
        <w:t xml:space="preserve">, </w:t>
      </w:r>
      <w:r w:rsidR="00152A29">
        <w:rPr>
          <w:b/>
        </w:rPr>
        <w:t>+right plantar foot painful with palpation, most notably along the fibrous tissue connecting the heel bone to the toes (plantar fascia)</w:t>
      </w:r>
    </w:p>
    <w:p w:rsidR="0006483A" w:rsidP="0006483A" w:rsidRDefault="0006483A" w14:paraId="15D0027C" w14:textId="56E1AE5D">
      <w:pPr>
        <w:contextualSpacing/>
      </w:pPr>
      <w:r>
        <w:rPr>
          <w:i/>
        </w:rPr>
        <w:t>Neurological:</w:t>
      </w:r>
      <w:r>
        <w:t xml:space="preserve"> awake, alert, oriented x</w:t>
      </w:r>
      <w:r w:rsidR="00152A29">
        <w:t>4</w:t>
      </w:r>
      <w:r>
        <w:t>, follows commands, no aphasia, normal memory</w:t>
      </w:r>
    </w:p>
    <w:p w:rsidRPr="00E13B30" w:rsidR="00E13B30" w:rsidP="006F047A" w:rsidRDefault="00E13B30" w14:paraId="2AEB0219" w14:textId="40953F8B">
      <w:r>
        <w:rPr>
          <w:i/>
        </w:rPr>
        <w:t>Skin:</w:t>
      </w:r>
      <w:r w:rsidR="00B07F07">
        <w:t xml:space="preserve"> </w:t>
      </w:r>
      <w:r w:rsidRPr="00B07F07" w:rsidR="00B07F07">
        <w:rPr>
          <w:b/>
        </w:rPr>
        <w:t>1. Right forearm nevi:</w:t>
      </w:r>
      <w:r w:rsidR="00B07F07">
        <w:t xml:space="preserve"> light tan macule with irregular borders—appears actinic vs. seborrheic keratosis; </w:t>
      </w:r>
      <w:r w:rsidRPr="00B07F07" w:rsidR="00B07F07">
        <w:rPr>
          <w:b/>
        </w:rPr>
        <w:t>2. Right ear nevi:</w:t>
      </w:r>
      <w:r w:rsidR="00B07F07">
        <w:t xml:space="preserve"> annular brown papule that is waxy/scaly—appears seborrheic keratosis; </w:t>
      </w:r>
      <w:r w:rsidRPr="00B07F07" w:rsidR="00B07F07">
        <w:rPr>
          <w:b/>
        </w:rPr>
        <w:t>3. Right upper back nevi:</w:t>
      </w:r>
      <w:r w:rsidR="00B07F07">
        <w:t xml:space="preserve"> annular black papule that is rough—more concerning for actinic keratosis; </w:t>
      </w:r>
      <w:r w:rsidRPr="00B07F07" w:rsidR="00B07F07">
        <w:rPr>
          <w:b/>
        </w:rPr>
        <w:t>4. Left neck nevi x3:</w:t>
      </w:r>
      <w:r w:rsidR="00B07F07">
        <w:t xml:space="preserve"> annular light tan papules that are waxy/scaly—appears seborrheic keratosis. </w:t>
      </w:r>
    </w:p>
    <w:p w:rsidR="006F047A" w:rsidP="3D7F02C5" w:rsidRDefault="006F047A" w14:paraId="4BD81CF4" w14:textId="3CDBA637">
      <w:pPr>
        <w:rPr>
          <w:b w:val="1"/>
          <w:bCs w:val="1"/>
        </w:rPr>
      </w:pPr>
    </w:p>
    <w:p w:rsidR="5C612064" w:rsidP="3D7F02C5" w:rsidRDefault="5C612064" w14:paraId="2821726D" w14:textId="24169802">
      <w:pPr>
        <w:rPr>
          <w:b w:val="1"/>
          <w:bCs w:val="1"/>
        </w:rPr>
      </w:pPr>
      <w:r w:rsidRPr="3D7F02C5" w:rsidR="5C612064">
        <w:rPr>
          <w:b w:val="1"/>
          <w:bCs w:val="1"/>
        </w:rPr>
        <w:t>Labs:</w:t>
      </w:r>
    </w:p>
    <w:p w:rsidR="5C612064" w:rsidRDefault="5C612064" w14:paraId="127F4ECC" w14:textId="0CD4C3EA">
      <w:pPr>
        <w:rPr>
          <w:b w:val="0"/>
          <w:bCs w:val="0"/>
        </w:rPr>
      </w:pPr>
      <w:r w:rsidR="5C612064">
        <w:rPr>
          <w:b w:val="0"/>
          <w:bCs w:val="0"/>
        </w:rPr>
        <w:t>A1C 6.4%</w:t>
      </w:r>
    </w:p>
    <w:p w:rsidR="3D7F02C5" w:rsidP="3D7F02C5" w:rsidRDefault="3D7F02C5" w14:paraId="3B25F179" w14:textId="43A7654B">
      <w:pPr>
        <w:rPr>
          <w:b w:val="1"/>
          <w:bCs w:val="1"/>
        </w:rPr>
      </w:pPr>
    </w:p>
    <w:p w:rsidR="006F047A" w:rsidP="006F047A" w:rsidRDefault="006F047A" w14:paraId="51846332" w14:textId="4E11F73A">
      <w:pPr>
        <w:rPr>
          <w:b/>
        </w:rPr>
      </w:pPr>
      <w:r>
        <w:rPr>
          <w:b/>
        </w:rPr>
        <w:t>Assessment:</w:t>
      </w:r>
    </w:p>
    <w:p w:rsidR="006F047A" w:rsidP="006F047A" w:rsidRDefault="004D775F" w14:paraId="22463C9F" w14:textId="1C5F8928">
      <w:pPr>
        <w:pStyle w:val="ListParagraph"/>
        <w:numPr>
          <w:ilvl w:val="0"/>
          <w:numId w:val="3"/>
        </w:numPr>
      </w:pPr>
      <w:r>
        <w:t>Diabetes Mellitus</w:t>
      </w:r>
    </w:p>
    <w:p w:rsidR="004D775F" w:rsidP="006F047A" w:rsidRDefault="004D775F" w14:paraId="181D72BD" w14:textId="299B1DC3">
      <w:pPr>
        <w:pStyle w:val="ListParagraph"/>
        <w:numPr>
          <w:ilvl w:val="0"/>
          <w:numId w:val="3"/>
        </w:numPr>
      </w:pPr>
      <w:r>
        <w:t>Coronary Artery Disease</w:t>
      </w:r>
    </w:p>
    <w:p w:rsidR="004D775F" w:rsidP="006F047A" w:rsidRDefault="004D775F" w14:paraId="3ED18760" w14:textId="28843EF5">
      <w:pPr>
        <w:pStyle w:val="ListParagraph"/>
        <w:numPr>
          <w:ilvl w:val="0"/>
          <w:numId w:val="3"/>
        </w:numPr>
      </w:pPr>
      <w:r>
        <w:t>Hyperlipidemia</w:t>
      </w:r>
    </w:p>
    <w:p w:rsidR="004D775F" w:rsidP="006F047A" w:rsidRDefault="004D775F" w14:paraId="74700887" w14:textId="6A92E19D">
      <w:pPr>
        <w:pStyle w:val="ListParagraph"/>
        <w:numPr>
          <w:ilvl w:val="0"/>
          <w:numId w:val="3"/>
        </w:numPr>
      </w:pPr>
      <w:r>
        <w:t>Immunization Due</w:t>
      </w:r>
    </w:p>
    <w:p w:rsidR="004D775F" w:rsidP="006F047A" w:rsidRDefault="004D775F" w14:paraId="1FE644D7" w14:textId="726D1046">
      <w:pPr>
        <w:pStyle w:val="ListParagraph"/>
        <w:numPr>
          <w:ilvl w:val="0"/>
          <w:numId w:val="3"/>
        </w:numPr>
      </w:pPr>
      <w:r>
        <w:t xml:space="preserve">Plantar Fasciitis </w:t>
      </w:r>
    </w:p>
    <w:p w:rsidR="004D775F" w:rsidP="006F047A" w:rsidRDefault="004D775F" w14:paraId="0BFECB8C" w14:textId="162FB389">
      <w:pPr>
        <w:pStyle w:val="ListParagraph"/>
        <w:numPr>
          <w:ilvl w:val="0"/>
          <w:numId w:val="3"/>
        </w:numPr>
      </w:pPr>
      <w:r>
        <w:t>Left Inguinal Hernia</w:t>
      </w:r>
    </w:p>
    <w:p w:rsidR="004D775F" w:rsidP="006F047A" w:rsidRDefault="004D775F" w14:paraId="3F075966" w14:textId="6B134784">
      <w:pPr>
        <w:pStyle w:val="ListParagraph"/>
        <w:numPr>
          <w:ilvl w:val="0"/>
          <w:numId w:val="3"/>
        </w:numPr>
        <w:rPr/>
      </w:pPr>
      <w:r w:rsidR="004D775F">
        <w:rPr/>
        <w:t>M</w:t>
      </w:r>
      <w:r w:rsidR="08B5A84C">
        <w:rPr/>
        <w:t>ultiple nevi</w:t>
      </w:r>
    </w:p>
    <w:p w:rsidR="00040E7A" w:rsidP="00040E7A" w:rsidRDefault="00040E7A" w14:paraId="3750C61D" w14:textId="1F866C07">
      <w:pPr>
        <w:pStyle w:val="ListParagraph"/>
        <w:numPr>
          <w:ilvl w:val="0"/>
          <w:numId w:val="3"/>
        </w:numPr>
      </w:pPr>
      <w:r>
        <w:t xml:space="preserve">Health Maintenance </w:t>
      </w:r>
    </w:p>
    <w:p w:rsidR="00040E7A" w:rsidP="00040E7A" w:rsidRDefault="00040E7A" w14:paraId="359BCD4B" w14:textId="7406591B"/>
    <w:p w:rsidR="00040E7A" w:rsidP="00040E7A" w:rsidRDefault="00040E7A" w14:paraId="329543B7" w14:textId="49197525">
      <w:pPr>
        <w:rPr>
          <w:b/>
        </w:rPr>
      </w:pPr>
      <w:r>
        <w:rPr>
          <w:b/>
        </w:rPr>
        <w:t>Plan:</w:t>
      </w:r>
    </w:p>
    <w:p w:rsidR="00040E7A" w:rsidP="3D7F02C5" w:rsidRDefault="00040E7A" w14:paraId="70AFF2B7" w14:textId="6AD37571">
      <w:pPr>
        <w:pStyle w:val="ListParagraph"/>
        <w:numPr>
          <w:ilvl w:val="0"/>
          <w:numId w:val="4"/>
        </w:numPr>
        <w:rPr>
          <w:b w:val="1"/>
          <w:bCs w:val="1"/>
        </w:rPr>
      </w:pPr>
      <w:r w:rsidRPr="3D7F02C5" w:rsidR="00040E7A">
        <w:rPr>
          <w:b w:val="1"/>
          <w:bCs w:val="1"/>
        </w:rPr>
        <w:t>Diabetes Mellitus:</w:t>
      </w:r>
    </w:p>
    <w:p w:rsidR="007D466C" w:rsidP="007D466C" w:rsidRDefault="007D466C" w14:paraId="443073B3" w14:textId="41384470">
      <w:pPr>
        <w:pStyle w:val="ListParagraph"/>
        <w:ind w:left="360"/>
      </w:pPr>
      <w:r w:rsidRPr="3D7F02C5" w:rsidR="3F213781">
        <w:rPr>
          <w:b w:val="1"/>
          <w:bCs w:val="1"/>
        </w:rPr>
        <w:t>Comment:</w:t>
      </w:r>
      <w:r w:rsidR="3F213781">
        <w:rPr/>
        <w:t xml:space="preserve"> </w:t>
      </w:r>
      <w:r w:rsidR="3F213781">
        <w:rPr/>
        <w:t>well</w:t>
      </w:r>
      <w:r w:rsidR="3F213781">
        <w:rPr/>
        <w:t xml:space="preserve"> controlled with A1C &lt; 7%, tolerating change in </w:t>
      </w:r>
      <w:r w:rsidR="26AD5071">
        <w:rPr/>
        <w:t>metformin</w:t>
      </w:r>
      <w:r w:rsidR="3F213781">
        <w:rPr/>
        <w:t xml:space="preserve"> well</w:t>
      </w:r>
    </w:p>
    <w:p w:rsidR="007D466C" w:rsidP="3D7F02C5" w:rsidRDefault="007D466C" w14:paraId="70BA8FFC" w14:textId="53869F3C">
      <w:pPr>
        <w:pStyle w:val="ListParagraph"/>
        <w:ind w:left="360"/>
        <w:rPr>
          <w:b w:val="1"/>
          <w:bCs w:val="1"/>
        </w:rPr>
      </w:pPr>
      <w:r w:rsidRPr="3D7F02C5" w:rsidR="3F213781">
        <w:rPr>
          <w:b w:val="1"/>
          <w:bCs w:val="1"/>
        </w:rPr>
        <w:t>Plan:</w:t>
      </w:r>
    </w:p>
    <w:p w:rsidR="007D466C" w:rsidP="007D466C" w:rsidRDefault="007D466C" w14:paraId="4D4D64CA" w14:textId="7682106E">
      <w:pPr>
        <w:pStyle w:val="ListParagraph"/>
        <w:ind w:left="360"/>
        <w:rPr>
          <w:b w:val="0"/>
          <w:bCs w:val="0"/>
        </w:rPr>
      </w:pPr>
      <w:r w:rsidR="3F213781">
        <w:rPr>
          <w:b w:val="0"/>
          <w:bCs w:val="0"/>
        </w:rPr>
        <w:t>F/u in 6 months for recheck and A1C.  Reviewed</w:t>
      </w:r>
      <w:r w:rsidR="001618A0">
        <w:rPr/>
        <w:t xml:space="preserve"> importance of regular dental and ophthalmology checks, receiving the influenza vaccination yearly as being diabetic puts him at a higher risk for developing influenza-related complications, and inspecting his feet for any evidence of calluses, deformities, and/or wounds. </w:t>
      </w:r>
    </w:p>
    <w:p w:rsidR="00414F0F" w:rsidP="007D466C" w:rsidRDefault="00414F0F" w14:paraId="278A28E6" w14:textId="56A9D087">
      <w:pPr>
        <w:pStyle w:val="ListParagraph"/>
        <w:ind w:left="360"/>
        <w:rPr>
          <w:u w:val="single"/>
        </w:rPr>
      </w:pPr>
      <w:r>
        <w:rPr>
          <w:u w:val="single"/>
        </w:rPr>
        <w:t>Diagnostics:</w:t>
      </w:r>
    </w:p>
    <w:p w:rsidR="00414F0F" w:rsidP="00414F0F" w:rsidRDefault="00414F0F" w14:paraId="4BB1BAB0" w14:textId="3E5A8297">
      <w:pPr>
        <w:pStyle w:val="ListParagraph"/>
        <w:numPr>
          <w:ilvl w:val="0"/>
          <w:numId w:val="7"/>
        </w:numPr>
      </w:pPr>
      <w:r>
        <w:t>HgbA1C today.</w:t>
      </w:r>
    </w:p>
    <w:p w:rsidRPr="00414F0F" w:rsidR="00414F0F" w:rsidP="00414F0F" w:rsidRDefault="00414F0F" w14:paraId="3150A483" w14:textId="595D6A5C">
      <w:pPr>
        <w:ind w:left="360"/>
      </w:pPr>
      <w:r w:rsidRPr="3D7F02C5" w:rsidR="00414F0F">
        <w:rPr>
          <w:u w:val="single"/>
        </w:rPr>
        <w:t>RX:</w:t>
      </w:r>
      <w:r w:rsidR="00414F0F">
        <w:rPr/>
        <w:t xml:space="preserve"> Will refill the patient’s metformin</w:t>
      </w:r>
      <w:r w:rsidR="6ABDB102">
        <w:rPr/>
        <w:t xml:space="preserve"> XR</w:t>
      </w:r>
      <w:r w:rsidR="00414F0F">
        <w:rPr/>
        <w:t xml:space="preserve"> </w:t>
      </w:r>
      <w:r w:rsidR="00414F0F">
        <w:rPr/>
        <w:t>1,000 mg</w:t>
      </w:r>
      <w:r w:rsidR="00414F0F">
        <w:rPr/>
        <w:t xml:space="preserve">, oral tablet, daily. </w:t>
      </w:r>
      <w:r>
        <w:br/>
      </w:r>
    </w:p>
    <w:p w:rsidR="00040E7A" w:rsidP="3D7F02C5" w:rsidRDefault="00040E7A" w14:paraId="2CF85908" w14:textId="4E1308F9">
      <w:pPr>
        <w:pStyle w:val="ListParagraph"/>
        <w:numPr>
          <w:ilvl w:val="0"/>
          <w:numId w:val="4"/>
        </w:numPr>
        <w:rPr>
          <w:b w:val="1"/>
          <w:bCs w:val="1"/>
        </w:rPr>
      </w:pPr>
      <w:r w:rsidRPr="3D7F02C5" w:rsidR="00040E7A">
        <w:rPr>
          <w:b w:val="1"/>
          <w:bCs w:val="1"/>
        </w:rPr>
        <w:t>Coronary Artery Disease:</w:t>
      </w:r>
    </w:p>
    <w:p w:rsidR="00065AB0" w:rsidP="00065AB0" w:rsidRDefault="00065AB0" w14:paraId="0071145E" w14:textId="3930B487">
      <w:pPr>
        <w:pStyle w:val="ListParagraph"/>
        <w:ind w:left="360"/>
      </w:pPr>
      <w:r w:rsidRPr="3D7F02C5" w:rsidR="7544475A">
        <w:rPr>
          <w:b w:val="1"/>
          <w:bCs w:val="1"/>
        </w:rPr>
        <w:t xml:space="preserve">Comment: </w:t>
      </w:r>
      <w:r w:rsidR="7544475A">
        <w:rPr/>
        <w:t>on asa and high intensity statin</w:t>
      </w:r>
    </w:p>
    <w:p w:rsidR="00065AB0" w:rsidP="00065AB0" w:rsidRDefault="00065AB0" w14:paraId="4B4C1F42" w14:textId="4D4E811F">
      <w:pPr>
        <w:pStyle w:val="ListParagraph"/>
        <w:ind w:left="360"/>
      </w:pPr>
      <w:r w:rsidRPr="3D7F02C5" w:rsidR="7544475A">
        <w:rPr>
          <w:b w:val="1"/>
          <w:bCs w:val="1"/>
        </w:rPr>
        <w:t>Plan:</w:t>
      </w:r>
      <w:r w:rsidR="00075C59">
        <w:rPr/>
        <w:t xml:space="preserve"> Educated the patient on the importance of continuing with daily aspirin to decrease his risk of </w:t>
      </w:r>
      <w:r w:rsidR="00075C59">
        <w:rPr/>
        <w:t>his blood</w:t>
      </w:r>
      <w:r w:rsidR="00075C59">
        <w:rPr/>
        <w:t xml:space="preserve"> clotting and continuing with his lipid management to help lower his cholesterol that can block his arteries. </w:t>
      </w:r>
    </w:p>
    <w:p w:rsidR="00075C59" w:rsidP="00065AB0" w:rsidRDefault="00075C59" w14:paraId="5397BEC8" w14:textId="1D5E9D49">
      <w:pPr>
        <w:pStyle w:val="ListParagraph"/>
        <w:ind w:left="360"/>
        <w:rPr>
          <w:u w:val="single"/>
        </w:rPr>
      </w:pPr>
      <w:r>
        <w:rPr>
          <w:u w:val="single"/>
        </w:rPr>
        <w:t>Diagnostics:</w:t>
      </w:r>
    </w:p>
    <w:p w:rsidR="00075C59" w:rsidP="00075C59" w:rsidRDefault="00075C59" w14:paraId="282F292E" w14:textId="18316DD3">
      <w:pPr>
        <w:pStyle w:val="ListParagraph"/>
        <w:numPr>
          <w:ilvl w:val="0"/>
          <w:numId w:val="6"/>
        </w:numPr>
        <w:rPr/>
      </w:pPr>
      <w:r w:rsidR="00075C59">
        <w:rPr/>
        <w:t xml:space="preserve">Fasting lipid </w:t>
      </w:r>
      <w:r w:rsidR="00075C59">
        <w:rPr/>
        <w:t>panel</w:t>
      </w:r>
      <w:r w:rsidR="00075C59">
        <w:rPr/>
        <w:t xml:space="preserve"> today. </w:t>
      </w:r>
    </w:p>
    <w:p w:rsidRPr="00075C59" w:rsidR="00075C59" w:rsidP="00075C59" w:rsidRDefault="00075C59" w14:paraId="51C4C486" w14:textId="0746BAE2">
      <w:pPr>
        <w:ind w:firstLine="360"/>
      </w:pPr>
      <w:r w:rsidRPr="00075C59">
        <w:rPr>
          <w:u w:val="single"/>
        </w:rPr>
        <w:t>RX:</w:t>
      </w:r>
      <w:r>
        <w:t xml:space="preserve"> Will refill the patients atorvastatin 40 mg, oral tablet, daily</w:t>
      </w:r>
      <w:r w:rsidR="00F57ECE">
        <w:t>, and aspirin 81 mg, oral tablet, daily</w:t>
      </w:r>
      <w:r>
        <w:br/>
      </w:r>
    </w:p>
    <w:p w:rsidR="00040E7A" w:rsidP="3D7F02C5" w:rsidRDefault="00040E7A" w14:paraId="0910B715" w14:textId="2B4F73E7">
      <w:pPr>
        <w:pStyle w:val="ListParagraph"/>
        <w:numPr>
          <w:ilvl w:val="0"/>
          <w:numId w:val="4"/>
        </w:numPr>
        <w:rPr>
          <w:b w:val="1"/>
          <w:bCs w:val="1"/>
        </w:rPr>
      </w:pPr>
      <w:r w:rsidRPr="3D7F02C5" w:rsidR="00040E7A">
        <w:rPr>
          <w:b w:val="1"/>
          <w:bCs w:val="1"/>
        </w:rPr>
        <w:t>Hyperlipidemia:</w:t>
      </w:r>
    </w:p>
    <w:p w:rsidR="40D4A79F" w:rsidP="3D7F02C5" w:rsidRDefault="40D4A79F" w14:paraId="63EEACCD" w14:textId="5074753A">
      <w:pPr>
        <w:pStyle w:val="ListParagraph"/>
        <w:ind w:left="360"/>
        <w:rPr>
          <w:b w:val="1"/>
          <w:bCs w:val="1"/>
        </w:rPr>
      </w:pPr>
      <w:r w:rsidRPr="3D7F02C5" w:rsidR="40D4A79F">
        <w:rPr>
          <w:b w:val="1"/>
          <w:bCs w:val="1"/>
        </w:rPr>
        <w:t>Comment: on high-intensity statin</w:t>
      </w:r>
    </w:p>
    <w:p w:rsidR="00D45EEE" w:rsidP="00D45EEE" w:rsidRDefault="00D45EEE" w14:paraId="221E4042" w14:textId="0173F771">
      <w:pPr>
        <w:pStyle w:val="ListParagraph"/>
        <w:ind w:left="360"/>
      </w:pPr>
      <w:r w:rsidR="40D4A79F">
        <w:rPr/>
        <w:t>Plan: Cont</w:t>
      </w:r>
      <w:r w:rsidR="00D45EEE">
        <w:rPr/>
        <w:t xml:space="preserve"> </w:t>
      </w:r>
      <w:r w:rsidR="78DDDE51">
        <w:rPr/>
        <w:t xml:space="preserve">statin.  </w:t>
      </w:r>
      <w:r w:rsidR="00D45EEE">
        <w:rPr/>
        <w:t xml:space="preserve">Discussed with the patient that </w:t>
      </w:r>
      <w:r w:rsidR="00D45EEE">
        <w:rPr/>
        <w:t>controlling</w:t>
      </w:r>
      <w:r w:rsidR="00D45EEE">
        <w:rPr/>
        <w:t xml:space="preserve"> his diabetes, engaging in regular exercise, and weight loss can also help in lowering his cholesterol.</w:t>
      </w:r>
    </w:p>
    <w:p w:rsidR="00D45EEE" w:rsidP="00D45EEE" w:rsidRDefault="00D45EEE" w14:paraId="2959233A" w14:textId="611BF61A">
      <w:pPr>
        <w:pStyle w:val="ListParagraph"/>
        <w:ind w:left="360"/>
        <w:rPr>
          <w:u w:val="single"/>
        </w:rPr>
      </w:pPr>
      <w:r>
        <w:rPr>
          <w:u w:val="single"/>
        </w:rPr>
        <w:t>Diagnostics:</w:t>
      </w:r>
    </w:p>
    <w:p w:rsidR="00D45EEE" w:rsidP="00D45EEE" w:rsidRDefault="00D45EEE" w14:paraId="08BD2B73" w14:textId="48C83973">
      <w:pPr>
        <w:pStyle w:val="ListParagraph"/>
        <w:numPr>
          <w:ilvl w:val="0"/>
          <w:numId w:val="5"/>
        </w:numPr>
      </w:pPr>
      <w:r>
        <w:t>Fasting lipid panel today. Will contact the patient in regards to the labs results.</w:t>
      </w:r>
    </w:p>
    <w:p w:rsidRPr="00D45EEE" w:rsidR="00D45EEE" w:rsidP="00D45EEE" w:rsidRDefault="00D45EEE" w14:paraId="4BAF4EBA" w14:textId="4450D9FA">
      <w:pPr>
        <w:ind w:left="360"/>
      </w:pPr>
      <w:r>
        <w:rPr>
          <w:u w:val="single"/>
        </w:rPr>
        <w:t>RX:</w:t>
      </w:r>
      <w:r>
        <w:t xml:space="preserve"> Will refill the patients atorvastatin 40 mg, oral tablet, daily</w:t>
      </w:r>
      <w:r>
        <w:br/>
      </w:r>
    </w:p>
    <w:p w:rsidR="00040E7A" w:rsidP="00040E7A" w:rsidRDefault="00040E7A" w14:paraId="66C80FBC" w14:textId="3F29041B">
      <w:pPr>
        <w:pStyle w:val="ListParagraph"/>
        <w:numPr>
          <w:ilvl w:val="0"/>
          <w:numId w:val="4"/>
        </w:numPr>
      </w:pPr>
      <w:r>
        <w:t>Immunization Due:</w:t>
      </w:r>
    </w:p>
    <w:p w:rsidR="008C5319" w:rsidP="008C5319" w:rsidRDefault="008C5319" w14:paraId="238F6171" w14:textId="3D4A7BE0">
      <w:pPr>
        <w:pStyle w:val="ListParagraph"/>
        <w:ind w:left="360"/>
        <w:contextualSpacing w:val="0"/>
      </w:pPr>
      <w:r>
        <w:t xml:space="preserve">Patient is scheduled to receive his second Shingrix (zoster vaccine) vaccination. Will receive at </w:t>
      </w:r>
      <w:r w:rsidR="00226F07">
        <w:t>today’s</w:t>
      </w:r>
      <w:r>
        <w:t xml:space="preserve"> visit. </w:t>
      </w:r>
      <w:r>
        <w:br/>
      </w:r>
    </w:p>
    <w:p w:rsidR="00040E7A" w:rsidP="3D7F02C5" w:rsidRDefault="00040E7A" w14:paraId="51044D15" w14:textId="22AD0C76">
      <w:pPr>
        <w:pStyle w:val="ListParagraph"/>
        <w:numPr>
          <w:ilvl w:val="0"/>
          <w:numId w:val="4"/>
        </w:numPr>
        <w:spacing/>
        <w:contextualSpacing w:val="0"/>
        <w:rPr>
          <w:b w:val="1"/>
          <w:bCs w:val="1"/>
        </w:rPr>
      </w:pPr>
      <w:r w:rsidRPr="3D7F02C5" w:rsidR="00040E7A">
        <w:rPr>
          <w:b w:val="1"/>
          <w:bCs w:val="1"/>
        </w:rPr>
        <w:t>Plantar Fasciitis:</w:t>
      </w:r>
    </w:p>
    <w:p w:rsidR="001129CF" w:rsidP="008C5319" w:rsidRDefault="0044631C" w14:paraId="7D2B7181" w14:textId="2DE15511">
      <w:pPr>
        <w:pStyle w:val="ListParagraph"/>
        <w:spacing/>
        <w:ind w:left="360"/>
        <w:contextualSpacing w:val="0"/>
      </w:pPr>
      <w:r w:rsidRPr="3D7F02C5" w:rsidR="20F03E25">
        <w:rPr>
          <w:b w:val="1"/>
          <w:bCs w:val="1"/>
        </w:rPr>
        <w:t xml:space="preserve">Comment: </w:t>
      </w:r>
      <w:r w:rsidR="0044631C">
        <w:rPr/>
        <w:t>P</w:t>
      </w:r>
      <w:r w:rsidR="7594497C">
        <w:rPr/>
        <w:t>lantar</w:t>
      </w:r>
      <w:r w:rsidR="7594497C">
        <w:rPr/>
        <w:t xml:space="preserve"> pain worse upon awakening consistent with plantar fasciitis </w:t>
      </w:r>
    </w:p>
    <w:p w:rsidR="001129CF" w:rsidP="3D7F02C5" w:rsidRDefault="0044631C" w14:paraId="2650ABE0" w14:textId="7BD17097">
      <w:pPr>
        <w:pStyle w:val="ListParagraph"/>
        <w:spacing/>
        <w:ind w:left="360"/>
        <w:contextualSpacing w:val="0"/>
        <w:rPr>
          <w:b w:val="1"/>
          <w:bCs w:val="1"/>
        </w:rPr>
      </w:pPr>
      <w:r w:rsidRPr="3D7F02C5" w:rsidR="10EE7262">
        <w:rPr>
          <w:b w:val="1"/>
          <w:bCs w:val="1"/>
        </w:rPr>
        <w:t>Plan:</w:t>
      </w:r>
    </w:p>
    <w:p w:rsidR="001129CF" w:rsidP="008C5319" w:rsidRDefault="0044631C" w14:paraId="63C3DB30" w14:textId="1635F935">
      <w:pPr>
        <w:pStyle w:val="ListParagraph"/>
        <w:spacing/>
        <w:ind w:left="360"/>
        <w:contextualSpacing w:val="0"/>
      </w:pPr>
      <w:r w:rsidR="0044631C">
        <w:rPr/>
        <w:t xml:space="preserve">Discussed with the patient about measures to decrease the pain in his right foot including stretching exercises, wearing supportive footwear/arch supports, rolling a tennis ball or frozen water bottle under his foot to help reduce the pain and stretch his arch. </w:t>
      </w:r>
      <w:r w:rsidR="0044631C">
        <w:rPr/>
        <w:t>Recommended</w:t>
      </w:r>
      <w:r w:rsidR="0044631C">
        <w:rPr/>
        <w:t xml:space="preserve"> taking ibuprofen PRN to help with the pain and inflammation. </w:t>
      </w:r>
      <w:r>
        <w:br/>
      </w:r>
      <w:r w:rsidR="0044631C">
        <w:rPr/>
        <w:t xml:space="preserve"> </w:t>
      </w:r>
    </w:p>
    <w:p w:rsidR="00040E7A" w:rsidP="3D7F02C5" w:rsidRDefault="00040E7A" w14:paraId="6A02264C" w14:textId="52F17BB2">
      <w:pPr>
        <w:pStyle w:val="ListParagraph"/>
        <w:numPr>
          <w:ilvl w:val="0"/>
          <w:numId w:val="4"/>
        </w:numPr>
        <w:spacing/>
        <w:contextualSpacing w:val="0"/>
        <w:rPr>
          <w:b w:val="1"/>
          <w:bCs w:val="1"/>
        </w:rPr>
      </w:pPr>
      <w:r w:rsidRPr="3D7F02C5" w:rsidR="00040E7A">
        <w:rPr>
          <w:b w:val="1"/>
          <w:bCs w:val="1"/>
        </w:rPr>
        <w:t>Left Inguinal Hernia:</w:t>
      </w:r>
    </w:p>
    <w:p w:rsidR="00527996" w:rsidP="008C5319" w:rsidRDefault="00527996" w14:paraId="35678DA1" w14:textId="2F4B41E2">
      <w:pPr>
        <w:pStyle w:val="ListParagraph"/>
        <w:spacing/>
        <w:ind w:left="360"/>
        <w:contextualSpacing w:val="0"/>
      </w:pPr>
      <w:r w:rsidRPr="3D7F02C5" w:rsidR="45DA6BCA">
        <w:rPr>
          <w:b w:val="1"/>
          <w:bCs w:val="1"/>
        </w:rPr>
        <w:t>Comment:</w:t>
      </w:r>
      <w:r w:rsidR="6F302937">
        <w:rPr/>
        <w:t xml:space="preserve"> </w:t>
      </w:r>
      <w:r w:rsidR="71134371">
        <w:rPr/>
        <w:t xml:space="preserve">reducible </w:t>
      </w:r>
      <w:r w:rsidR="71134371">
        <w:rPr/>
        <w:t>pain-less</w:t>
      </w:r>
      <w:r w:rsidR="71134371">
        <w:rPr/>
        <w:t xml:space="preserve"> left inguinal bulge consistent</w:t>
      </w:r>
      <w:r w:rsidR="00527996">
        <w:rPr/>
        <w:t xml:space="preserve"> with a left inguinal hernia. </w:t>
      </w:r>
      <w:r w:rsidR="14695100">
        <w:rPr/>
        <w:t>No evidence of strangulation.</w:t>
      </w:r>
    </w:p>
    <w:p w:rsidR="00527996" w:rsidP="3D7F02C5" w:rsidRDefault="00527996" w14:paraId="32C3F2E9" w14:textId="3AD915A2">
      <w:pPr>
        <w:pStyle w:val="ListParagraph"/>
        <w:spacing/>
        <w:ind w:left="360"/>
        <w:contextualSpacing w:val="0"/>
        <w:rPr>
          <w:b w:val="1"/>
          <w:bCs w:val="1"/>
        </w:rPr>
      </w:pPr>
      <w:r w:rsidRPr="3D7F02C5" w:rsidR="5C636BC9">
        <w:rPr>
          <w:b w:val="1"/>
          <w:bCs w:val="1"/>
        </w:rPr>
        <w:t>Plan:</w:t>
      </w:r>
    </w:p>
    <w:p w:rsidR="00527996" w:rsidP="008C5319" w:rsidRDefault="00527996" w14:paraId="15234EAF" w14:textId="25CA4F27">
      <w:pPr>
        <w:pStyle w:val="ListParagraph"/>
        <w:spacing/>
        <w:ind w:left="360"/>
        <w:contextualSpacing w:val="0"/>
      </w:pPr>
      <w:r w:rsidR="00527996">
        <w:rPr/>
        <w:t xml:space="preserve">Discussed with the patients about concerning symptoms to be aware of including pain, unable to be retracted, and increase in size of the “bulge.” Discussed with the patient that if symptoms </w:t>
      </w:r>
      <w:r w:rsidR="00527996">
        <w:rPr/>
        <w:t>present itself</w:t>
      </w:r>
      <w:r w:rsidR="00527996">
        <w:rPr/>
        <w:t xml:space="preserve"> and the hernia is growing and/or becomes painful to let his primary care provider know and a referral to surgery will be conducted for repair. Patient is not concerned at this </w:t>
      </w:r>
      <w:r w:rsidR="00527996">
        <w:rPr/>
        <w:t>time, and</w:t>
      </w:r>
      <w:r w:rsidR="00527996">
        <w:rPr/>
        <w:t xml:space="preserve"> will continue to monitor for worsening signs and symptoms. </w:t>
      </w:r>
      <w:r>
        <w:br/>
      </w:r>
    </w:p>
    <w:p w:rsidR="00B83411" w:rsidP="3D7F02C5" w:rsidRDefault="00B83411" w14:paraId="055EC8AB" w14:textId="1BF4B767">
      <w:pPr>
        <w:pStyle w:val="ListParagraph"/>
        <w:numPr>
          <w:ilvl w:val="0"/>
          <w:numId w:val="4"/>
        </w:numPr>
        <w:spacing/>
        <w:ind/>
        <w:contextualSpacing w:val="0"/>
        <w:rPr>
          <w:b w:val="1"/>
          <w:bCs w:val="1"/>
        </w:rPr>
      </w:pPr>
      <w:r w:rsidRPr="3D7F02C5" w:rsidR="54724DCC">
        <w:rPr>
          <w:b w:val="1"/>
          <w:bCs w:val="1"/>
        </w:rPr>
        <w:t>Multiple Nevi</w:t>
      </w:r>
      <w:r w:rsidRPr="3D7F02C5" w:rsidR="00040E7A">
        <w:rPr>
          <w:b w:val="1"/>
          <w:bCs w:val="1"/>
        </w:rPr>
        <w:t>:</w:t>
      </w:r>
    </w:p>
    <w:p w:rsidR="00B83411" w:rsidP="3D7F02C5" w:rsidRDefault="00B83411" w14:paraId="67BDA103" w14:textId="76BB1C71">
      <w:pPr>
        <w:pStyle w:val="ListParagraph"/>
        <w:spacing/>
        <w:ind w:left="360"/>
        <w:contextualSpacing w:val="0"/>
      </w:pPr>
      <w:r w:rsidRPr="3D7F02C5" w:rsidR="7CCCD822">
        <w:rPr>
          <w:b w:val="1"/>
          <w:bCs w:val="1"/>
        </w:rPr>
        <w:t>Comment:</w:t>
      </w:r>
      <w:r w:rsidR="7CCCD822">
        <w:rPr/>
        <w:t xml:space="preserve"> </w:t>
      </w:r>
      <w:r w:rsidR="00B83411">
        <w:rPr/>
        <w:t xml:space="preserve">actinic keratosis vs. seborrheic keratosis. </w:t>
      </w:r>
    </w:p>
    <w:p w:rsidR="00B83411" w:rsidP="3D7F02C5" w:rsidRDefault="00B83411" w14:paraId="03704842" w14:textId="74A30A43">
      <w:pPr>
        <w:pStyle w:val="ListParagraph"/>
        <w:spacing/>
        <w:ind w:left="360"/>
        <w:contextualSpacing w:val="0"/>
        <w:rPr>
          <w:b w:val="1"/>
          <w:bCs w:val="1"/>
        </w:rPr>
      </w:pPr>
      <w:r w:rsidRPr="3D7F02C5" w:rsidR="66E9DC58">
        <w:rPr>
          <w:b w:val="1"/>
          <w:bCs w:val="1"/>
        </w:rPr>
        <w:t xml:space="preserve">Plan: </w:t>
      </w:r>
    </w:p>
    <w:p w:rsidR="00B83411" w:rsidP="3D7F02C5" w:rsidRDefault="00B83411" w14:paraId="56A66035" w14:textId="565B59A9">
      <w:pPr>
        <w:pStyle w:val="ListParagraph"/>
        <w:spacing/>
        <w:ind w:left="360"/>
        <w:contextualSpacing w:val="0"/>
      </w:pPr>
      <w:r w:rsidR="00B83411">
        <w:rPr/>
        <w:t xml:space="preserve">Encouraged the patient to schedule an appointment for a mole removal and biopsy with his primary care provider and make the ultimate decision on whether to refer the patient to dermatology for further work-up, evaluation, and management. </w:t>
      </w:r>
      <w:r>
        <w:br/>
      </w:r>
    </w:p>
    <w:p w:rsidR="00040E7A" w:rsidP="3D7F02C5" w:rsidRDefault="00040E7A" w14:paraId="7BB8CCBA" w14:textId="073BA1D0">
      <w:pPr>
        <w:pStyle w:val="ListParagraph"/>
        <w:numPr>
          <w:ilvl w:val="0"/>
          <w:numId w:val="4"/>
        </w:numPr>
        <w:rPr>
          <w:b w:val="1"/>
          <w:bCs w:val="1"/>
        </w:rPr>
      </w:pPr>
      <w:r w:rsidRPr="3D7F02C5" w:rsidR="00040E7A">
        <w:rPr>
          <w:b w:val="1"/>
          <w:bCs w:val="1"/>
        </w:rPr>
        <w:t>Health Maintenance:</w:t>
      </w:r>
    </w:p>
    <w:p w:rsidR="00040E7A" w:rsidP="00040E7A" w:rsidRDefault="00040E7A" w14:paraId="15BB61BC" w14:textId="55B8DF12">
      <w:pPr>
        <w:pStyle w:val="ListParagraph"/>
        <w:ind w:left="360"/>
      </w:pPr>
      <w:r w:rsidRPr="3D7F02C5" w:rsidR="207418EB">
        <w:rPr>
          <w:b w:val="1"/>
          <w:bCs w:val="1"/>
        </w:rPr>
        <w:t xml:space="preserve">Comment: </w:t>
      </w:r>
      <w:r w:rsidR="00040E7A">
        <w:rPr/>
        <w:t>Fifty-seven-year-old male at risk by age status as is the general population for cancer, heart disease, and unintentional injuries</w:t>
      </w:r>
    </w:p>
    <w:p w:rsidR="6E80BE8F" w:rsidP="3D7F02C5" w:rsidRDefault="6E80BE8F" w14:paraId="5FA58557" w14:textId="343EDA68">
      <w:pPr>
        <w:pStyle w:val="ListParagraph"/>
        <w:ind w:left="360"/>
        <w:rPr>
          <w:b w:val="1"/>
          <w:bCs w:val="1"/>
        </w:rPr>
      </w:pPr>
      <w:r w:rsidRPr="3D7F02C5" w:rsidR="6E80BE8F">
        <w:rPr>
          <w:b w:val="1"/>
          <w:bCs w:val="1"/>
        </w:rPr>
        <w:t>Plan:</w:t>
      </w:r>
    </w:p>
    <w:p w:rsidR="00681FB9" w:rsidP="00040E7A" w:rsidRDefault="00040E7A" w14:paraId="4E795E47" w14:textId="3E05A809">
      <w:pPr>
        <w:pStyle w:val="ListParagraph"/>
        <w:ind w:left="360"/>
      </w:pPr>
      <w:r>
        <w:rPr>
          <w:u w:val="single"/>
        </w:rPr>
        <w:t xml:space="preserve">Patient education: </w:t>
      </w:r>
      <w:r>
        <w:t>Encouraged the patient to maintain compliancy with his prescribed lipid-lowering medication</w:t>
      </w:r>
      <w:r w:rsidR="00F57ECE">
        <w:t xml:space="preserve">, </w:t>
      </w:r>
      <w:r>
        <w:t xml:space="preserve">aspirin, </w:t>
      </w:r>
      <w:r w:rsidR="00F57ECE">
        <w:t xml:space="preserve">and metformin, </w:t>
      </w:r>
      <w:r>
        <w:t xml:space="preserve">and attend recommended follow-up appointments to decrease risks of worsening heart disease. Educated the patient on the need to receive his next colonoscopy in 2028 for colorectal cancer screening, and stay up-to-date </w:t>
      </w:r>
      <w:r>
        <w:t>every 10 years as long as his screenings are normal. Praised the patient on engaging in regular physical activity. Encouraged the patient to continue consuming heart-healthy meals (i.e., DASH) by reducing his fats and salts to help achieve a target BMI between 18.5-24.9 kg/m</w:t>
      </w:r>
      <w:r w:rsidRPr="00040E7A">
        <w:rPr>
          <w:vertAlign w:val="superscript"/>
        </w:rPr>
        <w:t>2</w:t>
      </w:r>
      <w:r>
        <w:t xml:space="preserve">. </w:t>
      </w:r>
    </w:p>
    <w:p w:rsidR="00681FB9" w:rsidP="00040E7A" w:rsidRDefault="00681FB9" w14:paraId="16CC4F8E" w14:textId="3CB27193">
      <w:pPr>
        <w:pStyle w:val="ListParagraph"/>
        <w:ind w:left="360"/>
      </w:pPr>
      <w:r w:rsidRPr="00681FB9">
        <w:rPr>
          <w:u w:val="single"/>
        </w:rPr>
        <w:t>Patient self-care activities:</w:t>
      </w:r>
      <w:r>
        <w:t xml:space="preserve"> Continue to limit alcohol intake and avoid tobacco use, encouraged adequate sleep and rest with the use of his CPAP to manage his diagnosis of obstructive sleep apnea. </w:t>
      </w:r>
    </w:p>
    <w:p w:rsidR="006F047A" w:rsidP="00681FB9" w:rsidRDefault="00681FB9" w14:paraId="7AEADAAB" w14:textId="51A832A4">
      <w:pPr>
        <w:pStyle w:val="ListParagraph"/>
        <w:ind w:left="360"/>
      </w:pPr>
      <w:r>
        <w:rPr>
          <w:u w:val="single"/>
        </w:rPr>
        <w:t>Screenings:</w:t>
      </w:r>
      <w:r>
        <w:t xml:space="preserve"> Ensure patient is obtaining yearly dental and ophthalmology examinations, especially with the patient’s diabetes mellitus history increasing his risk for diabetic retinopathy and risk for complications such as blindness. Next colonoscopy needed in 2028. </w:t>
      </w:r>
    </w:p>
    <w:p w:rsidR="00681FB9" w:rsidP="3D7F02C5" w:rsidRDefault="00681FB9" w14:paraId="3CABA461" w14:textId="1FCDFF2C">
      <w:pPr>
        <w:pStyle w:val="ListParagraph"/>
        <w:ind w:left="360"/>
        <w:rPr>
          <w:b w:val="1"/>
          <w:bCs w:val="1"/>
        </w:rPr>
      </w:pPr>
    </w:p>
    <w:p w:rsidRPr="00681FB9" w:rsidR="00681FB9" w:rsidP="00681FB9" w:rsidRDefault="00681FB9" w14:paraId="3CC2FDF9" w14:textId="46B3176D">
      <w:pPr>
        <w:pStyle w:val="ListParagraph"/>
        <w:ind w:left="360"/>
      </w:pPr>
      <w:r w:rsidRPr="3D7F02C5" w:rsidR="2AA655B6">
        <w:rPr>
          <w:b w:val="1"/>
          <w:bCs w:val="1"/>
        </w:rPr>
        <w:t xml:space="preserve">Follow up plan: </w:t>
      </w:r>
      <w:r w:rsidR="00681FB9">
        <w:rPr/>
        <w:t>Recommended</w:t>
      </w:r>
      <w:r w:rsidR="00681FB9">
        <w:rPr/>
        <w:t xml:space="preserve"> that the patient call the clinic to schedule an appointment for mole removal and biopsy with his primary care provider next week if able, and to schedule an appointment in 6 months for a HgbA1C check. The patient is reminded to contact his primary care provider if any new concerns </w:t>
      </w:r>
      <w:r w:rsidR="00681FB9">
        <w:rPr/>
        <w:t>in regards to</w:t>
      </w:r>
      <w:r w:rsidR="00681FB9">
        <w:rPr/>
        <w:t xml:space="preserve"> his health and wellbeing </w:t>
      </w:r>
      <w:r w:rsidR="00681FB9">
        <w:rPr/>
        <w:t>were</w:t>
      </w:r>
      <w:r w:rsidR="00681FB9">
        <w:rPr/>
        <w:t xml:space="preserve"> to develop. Patient </w:t>
      </w:r>
      <w:r w:rsidR="000E21A9">
        <w:rPr/>
        <w:t>agrees</w:t>
      </w:r>
      <w:r w:rsidR="00681FB9">
        <w:rPr/>
        <w:t xml:space="preserve"> with the plan above. </w:t>
      </w:r>
    </w:p>
    <w:p w:rsidRPr="00321CAC" w:rsidR="00410BFE" w:rsidP="001618A0" w:rsidRDefault="00410BFE" w14:paraId="7BA28599" w14:textId="2B2EE988">
      <w:r>
        <w:t xml:space="preserve"> </w:t>
      </w:r>
    </w:p>
    <w:sectPr w:rsidRPr="00321CAC" w:rsidR="00410BFE" w:rsidSect="00C30803">
      <w:headerReference w:type="even" r:id="rId10"/>
      <w:headerReference w:type="default" r:id="rId11"/>
      <w:headerReference w:type="first" r:id="rId12"/>
      <w:pgSz w:w="12240" w:h="15840" w:orient="portrait"/>
      <w:pgMar w:top="1440" w:right="1440" w:bottom="1440" w:left="1440" w:header="720" w:footer="720" w:gutter="0"/>
      <w:cols w:space="720"/>
      <w:titlePg/>
      <w:docGrid w:linePitch="360"/>
      <w:footerReference w:type="default" r:id="R0708d386c715409c"/>
      <w:footerReference w:type="first" r:id="R46ab579683704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F84" w:rsidP="00913FBD" w:rsidRDefault="002E4F84" w14:paraId="53E15B2A" w14:textId="77777777">
      <w:r>
        <w:separator/>
      </w:r>
    </w:p>
  </w:endnote>
  <w:endnote w:type="continuationSeparator" w:id="0">
    <w:p w:rsidR="002E4F84" w:rsidP="00913FBD" w:rsidRDefault="002E4F84" w14:paraId="6C6874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163C50" w:rsidTr="25163C50" w14:paraId="392DAE10">
      <w:trPr>
        <w:trHeight w:val="300"/>
      </w:trPr>
      <w:tc>
        <w:tcPr>
          <w:tcW w:w="3120" w:type="dxa"/>
          <w:tcMar/>
        </w:tcPr>
        <w:p w:rsidR="25163C50" w:rsidP="25163C50" w:rsidRDefault="25163C50" w14:paraId="75767679" w14:textId="7A42A76C">
          <w:pPr>
            <w:pStyle w:val="Header"/>
            <w:bidi w:val="0"/>
            <w:ind w:left="-115"/>
            <w:jc w:val="left"/>
          </w:pPr>
        </w:p>
      </w:tc>
      <w:tc>
        <w:tcPr>
          <w:tcW w:w="3120" w:type="dxa"/>
          <w:tcMar/>
        </w:tcPr>
        <w:p w:rsidR="25163C50" w:rsidP="25163C50" w:rsidRDefault="25163C50" w14:paraId="1BACBEE5" w14:textId="2897E742">
          <w:pPr>
            <w:pStyle w:val="Header"/>
            <w:bidi w:val="0"/>
            <w:jc w:val="center"/>
          </w:pPr>
        </w:p>
      </w:tc>
      <w:tc>
        <w:tcPr>
          <w:tcW w:w="3120" w:type="dxa"/>
          <w:tcMar/>
        </w:tcPr>
        <w:p w:rsidR="25163C50" w:rsidP="25163C50" w:rsidRDefault="25163C50" w14:paraId="32FD6ADB" w14:textId="02D1B390">
          <w:pPr>
            <w:pStyle w:val="Header"/>
            <w:bidi w:val="0"/>
            <w:ind w:right="-115"/>
            <w:jc w:val="right"/>
          </w:pPr>
        </w:p>
      </w:tc>
    </w:tr>
  </w:tbl>
  <w:p w:rsidR="25163C50" w:rsidP="25163C50" w:rsidRDefault="25163C50" w14:paraId="1C80E114" w14:textId="768CCBF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5163C50" w:rsidTr="25163C50" w14:paraId="5B6A7D99">
      <w:trPr>
        <w:trHeight w:val="300"/>
      </w:trPr>
      <w:tc>
        <w:tcPr>
          <w:tcW w:w="3120" w:type="dxa"/>
          <w:tcMar/>
        </w:tcPr>
        <w:p w:rsidR="25163C50" w:rsidP="25163C50" w:rsidRDefault="25163C50" w14:paraId="13291954" w14:textId="44E25C19">
          <w:pPr>
            <w:pStyle w:val="Header"/>
            <w:bidi w:val="0"/>
            <w:ind w:left="-115"/>
            <w:jc w:val="left"/>
          </w:pPr>
        </w:p>
      </w:tc>
      <w:tc>
        <w:tcPr>
          <w:tcW w:w="3120" w:type="dxa"/>
          <w:tcMar/>
        </w:tcPr>
        <w:p w:rsidR="25163C50" w:rsidP="25163C50" w:rsidRDefault="25163C50" w14:paraId="7B1A8D37" w14:textId="59DAC00D">
          <w:pPr>
            <w:pStyle w:val="Header"/>
            <w:bidi w:val="0"/>
            <w:jc w:val="center"/>
          </w:pPr>
        </w:p>
      </w:tc>
      <w:tc>
        <w:tcPr>
          <w:tcW w:w="3120" w:type="dxa"/>
          <w:tcMar/>
        </w:tcPr>
        <w:p w:rsidR="25163C50" w:rsidP="25163C50" w:rsidRDefault="25163C50" w14:paraId="4598FBC5" w14:textId="633ACEB0">
          <w:pPr>
            <w:pStyle w:val="Header"/>
            <w:bidi w:val="0"/>
            <w:ind w:right="-115"/>
            <w:jc w:val="right"/>
          </w:pPr>
        </w:p>
      </w:tc>
    </w:tr>
  </w:tbl>
  <w:p w:rsidR="25163C50" w:rsidP="25163C50" w:rsidRDefault="25163C50" w14:paraId="7A85D901" w14:textId="473544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F84" w:rsidP="00913FBD" w:rsidRDefault="002E4F84" w14:paraId="3430D648" w14:textId="77777777">
      <w:r>
        <w:separator/>
      </w:r>
    </w:p>
  </w:footnote>
  <w:footnote w:type="continuationSeparator" w:id="0">
    <w:p w:rsidR="002E4F84" w:rsidP="00913FBD" w:rsidRDefault="002E4F84" w14:paraId="2811DC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FBD" w:rsidP="00D11E4A" w:rsidRDefault="00913FBD" w14:paraId="44AD0314" w14:textId="77777777">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FBD" w:rsidP="00913FBD" w:rsidRDefault="00913FBD" w14:paraId="3C5BF61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FBD" w:rsidP="00913FBD" w:rsidRDefault="007E69A1" w14:paraId="09A8145A" w14:textId="2FFB64E2">
    <w:pPr>
      <w:pStyle w:val="Header"/>
      <w:ind w:right="360"/>
    </w:pPr>
  </w:p>
  <w:p w:rsidR="00913FBD" w:rsidRDefault="00913FBD" w14:paraId="10217F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FBD" w:rsidP="00913FBD" w:rsidRDefault="00913FBD" w14:paraId="01F93E8C" w14:textId="4EB209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C97"/>
    <w:multiLevelType w:val="hybridMultilevel"/>
    <w:tmpl w:val="57E4584E"/>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C906AF6"/>
    <w:multiLevelType w:val="hybridMultilevel"/>
    <w:tmpl w:val="10C00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05D36"/>
    <w:multiLevelType w:val="hybridMultilevel"/>
    <w:tmpl w:val="48240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E06F0E"/>
    <w:multiLevelType w:val="hybridMultilevel"/>
    <w:tmpl w:val="B378A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4163DF"/>
    <w:multiLevelType w:val="hybridMultilevel"/>
    <w:tmpl w:val="741CE216"/>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6C1C2F6D"/>
    <w:multiLevelType w:val="hybridMultilevel"/>
    <w:tmpl w:val="D8A27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5233B1"/>
    <w:multiLevelType w:val="hybridMultilevel"/>
    <w:tmpl w:val="AEF4578E"/>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5"/>
  </w:num>
  <w:num w:numId="2">
    <w:abstractNumId w:val="2"/>
  </w:num>
  <w:num w:numId="3">
    <w:abstractNumId w:val="3"/>
  </w:num>
  <w:num w:numId="4">
    <w:abstractNumId w:val="1"/>
  </w:num>
  <w:num w:numId="5">
    <w:abstractNumId w:val="4"/>
  </w:num>
  <w:num w:numId="6">
    <w:abstractNumId w:val="0"/>
  </w:num>
  <w:num w:numId="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BD"/>
    <w:rsid w:val="00040E7A"/>
    <w:rsid w:val="0006483A"/>
    <w:rsid w:val="00065AB0"/>
    <w:rsid w:val="00075C59"/>
    <w:rsid w:val="000E21A9"/>
    <w:rsid w:val="00106D2A"/>
    <w:rsid w:val="001129CF"/>
    <w:rsid w:val="00152A29"/>
    <w:rsid w:val="001618A0"/>
    <w:rsid w:val="00177050"/>
    <w:rsid w:val="001C6BB0"/>
    <w:rsid w:val="00226F07"/>
    <w:rsid w:val="0023393D"/>
    <w:rsid w:val="00240288"/>
    <w:rsid w:val="002E4F84"/>
    <w:rsid w:val="00321CAC"/>
    <w:rsid w:val="00387A15"/>
    <w:rsid w:val="00402A4F"/>
    <w:rsid w:val="00410BFE"/>
    <w:rsid w:val="00414F0F"/>
    <w:rsid w:val="0044631C"/>
    <w:rsid w:val="0046635A"/>
    <w:rsid w:val="00482471"/>
    <w:rsid w:val="004C3A70"/>
    <w:rsid w:val="004D775F"/>
    <w:rsid w:val="00527996"/>
    <w:rsid w:val="00595B63"/>
    <w:rsid w:val="0060178D"/>
    <w:rsid w:val="00681FB9"/>
    <w:rsid w:val="006F047A"/>
    <w:rsid w:val="006F7EB3"/>
    <w:rsid w:val="00703D39"/>
    <w:rsid w:val="0077563F"/>
    <w:rsid w:val="007A4422"/>
    <w:rsid w:val="007D466C"/>
    <w:rsid w:val="007E69A1"/>
    <w:rsid w:val="00804793"/>
    <w:rsid w:val="008C5319"/>
    <w:rsid w:val="008F2BA7"/>
    <w:rsid w:val="00907F7F"/>
    <w:rsid w:val="00913FBD"/>
    <w:rsid w:val="009468C2"/>
    <w:rsid w:val="00A07856"/>
    <w:rsid w:val="00A255C2"/>
    <w:rsid w:val="00AD056A"/>
    <w:rsid w:val="00B07F07"/>
    <w:rsid w:val="00B57E36"/>
    <w:rsid w:val="00B600CC"/>
    <w:rsid w:val="00B67BD7"/>
    <w:rsid w:val="00B83411"/>
    <w:rsid w:val="00BC2805"/>
    <w:rsid w:val="00BD7CD2"/>
    <w:rsid w:val="00C233E5"/>
    <w:rsid w:val="00C30803"/>
    <w:rsid w:val="00C32F7F"/>
    <w:rsid w:val="00D14B0E"/>
    <w:rsid w:val="00D222E6"/>
    <w:rsid w:val="00D45EEE"/>
    <w:rsid w:val="00DF48E9"/>
    <w:rsid w:val="00E13B30"/>
    <w:rsid w:val="00E86AA2"/>
    <w:rsid w:val="00EC3504"/>
    <w:rsid w:val="00EF7D77"/>
    <w:rsid w:val="00F3257A"/>
    <w:rsid w:val="00F37535"/>
    <w:rsid w:val="00F57ECE"/>
    <w:rsid w:val="017FD00C"/>
    <w:rsid w:val="044F29CD"/>
    <w:rsid w:val="073A9561"/>
    <w:rsid w:val="07ECEF01"/>
    <w:rsid w:val="0852F0FC"/>
    <w:rsid w:val="08892939"/>
    <w:rsid w:val="08B5A84C"/>
    <w:rsid w:val="0A1B4AFE"/>
    <w:rsid w:val="0D4AF951"/>
    <w:rsid w:val="0E42A828"/>
    <w:rsid w:val="0FADD727"/>
    <w:rsid w:val="10EE7262"/>
    <w:rsid w:val="12D1CE28"/>
    <w:rsid w:val="14695100"/>
    <w:rsid w:val="1826D37E"/>
    <w:rsid w:val="20370DB7"/>
    <w:rsid w:val="207418EB"/>
    <w:rsid w:val="20F03E25"/>
    <w:rsid w:val="210F87EA"/>
    <w:rsid w:val="25163C50"/>
    <w:rsid w:val="25CFB0DC"/>
    <w:rsid w:val="26AD5071"/>
    <w:rsid w:val="2AA655B6"/>
    <w:rsid w:val="2B69D1DD"/>
    <w:rsid w:val="3252F31B"/>
    <w:rsid w:val="3539A09E"/>
    <w:rsid w:val="361C962D"/>
    <w:rsid w:val="3C9C7749"/>
    <w:rsid w:val="3D7F02C5"/>
    <w:rsid w:val="3F213781"/>
    <w:rsid w:val="405681D5"/>
    <w:rsid w:val="40D4A79F"/>
    <w:rsid w:val="44F323A6"/>
    <w:rsid w:val="45DA6BCA"/>
    <w:rsid w:val="496CF4B8"/>
    <w:rsid w:val="4D19D576"/>
    <w:rsid w:val="529A0146"/>
    <w:rsid w:val="54724DCC"/>
    <w:rsid w:val="54E31443"/>
    <w:rsid w:val="56652F15"/>
    <w:rsid w:val="5C612064"/>
    <w:rsid w:val="5C636BC9"/>
    <w:rsid w:val="620201C7"/>
    <w:rsid w:val="634EFAFA"/>
    <w:rsid w:val="65A09A48"/>
    <w:rsid w:val="66AB78B9"/>
    <w:rsid w:val="66E9DC58"/>
    <w:rsid w:val="6ABDB102"/>
    <w:rsid w:val="6CC151CF"/>
    <w:rsid w:val="6E80BE8F"/>
    <w:rsid w:val="6F302937"/>
    <w:rsid w:val="71134371"/>
    <w:rsid w:val="7248B32A"/>
    <w:rsid w:val="73BA731C"/>
    <w:rsid w:val="743F6BE8"/>
    <w:rsid w:val="74906587"/>
    <w:rsid w:val="7544475A"/>
    <w:rsid w:val="7594497C"/>
    <w:rsid w:val="78A211AF"/>
    <w:rsid w:val="78DDDE51"/>
    <w:rsid w:val="7CCCD822"/>
    <w:rsid w:val="7ED0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C42C"/>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3FBD"/>
    <w:pPr>
      <w:tabs>
        <w:tab w:val="center" w:pos="4680"/>
        <w:tab w:val="right" w:pos="9360"/>
      </w:tabs>
    </w:pPr>
  </w:style>
  <w:style w:type="character" w:styleId="HeaderChar" w:customStyle="1">
    <w:name w:val="Header Char"/>
    <w:basedOn w:val="DefaultParagraphFont"/>
    <w:link w:val="Header"/>
    <w:uiPriority w:val="99"/>
    <w:rsid w:val="00913FBD"/>
  </w:style>
  <w:style w:type="paragraph" w:styleId="Footer">
    <w:name w:val="footer"/>
    <w:basedOn w:val="Normal"/>
    <w:link w:val="FooterChar"/>
    <w:uiPriority w:val="99"/>
    <w:unhideWhenUsed/>
    <w:rsid w:val="00913FBD"/>
    <w:pPr>
      <w:tabs>
        <w:tab w:val="center" w:pos="4680"/>
        <w:tab w:val="right" w:pos="9360"/>
      </w:tabs>
    </w:pPr>
  </w:style>
  <w:style w:type="character" w:styleId="FooterChar" w:customStyle="1">
    <w:name w:val="Footer Char"/>
    <w:basedOn w:val="DefaultParagraphFont"/>
    <w:link w:val="Footer"/>
    <w:uiPriority w:val="99"/>
    <w:rsid w:val="00913FBD"/>
  </w:style>
  <w:style w:type="character" w:styleId="PageNumber">
    <w:name w:val="page number"/>
    <w:basedOn w:val="DefaultParagraphFont"/>
    <w:uiPriority w:val="99"/>
    <w:semiHidden/>
    <w:unhideWhenUsed/>
    <w:rsid w:val="00913FBD"/>
  </w:style>
  <w:style w:type="paragraph" w:styleId="ListParagraph">
    <w:name w:val="List Paragraph"/>
    <w:basedOn w:val="Normal"/>
    <w:uiPriority w:val="34"/>
    <w:qFormat/>
    <w:rsid w:val="00907F7F"/>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0708d386c715409c" /><Relationship Type="http://schemas.openxmlformats.org/officeDocument/2006/relationships/footer" Target="footer2.xml" Id="R46ab5796837046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9BAAECF22EC4AAE49EFBEDA7C75B7" ma:contentTypeVersion="3" ma:contentTypeDescription="Create a new document." ma:contentTypeScope="" ma:versionID="05c60b77f4a7cce93a6f88fc41cd25a0">
  <xsd:schema xmlns:xsd="http://www.w3.org/2001/XMLSchema" xmlns:xs="http://www.w3.org/2001/XMLSchema" xmlns:p="http://schemas.microsoft.com/office/2006/metadata/properties" xmlns:ns2="86c2a052-4864-4b08-b0b9-33dc95d5b7df" targetNamespace="http://schemas.microsoft.com/office/2006/metadata/properties" ma:root="true" ma:fieldsID="c3cd5862e1c649136683a752ecac3b3c" ns2:_="">
    <xsd:import namespace="86c2a052-4864-4b08-b0b9-33dc95d5b7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a052-4864-4b08-b0b9-33dc95d5b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47F89-D2BF-4A41-A426-C2BA21021F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1456D7-5906-465E-8DD0-F09332AC1500}">
  <ds:schemaRefs>
    <ds:schemaRef ds:uri="http://schemas.microsoft.com/sharepoint/v3/contenttype/forms"/>
  </ds:schemaRefs>
</ds:datastoreItem>
</file>

<file path=customXml/itemProps3.xml><?xml version="1.0" encoding="utf-8"?>
<ds:datastoreItem xmlns:ds="http://schemas.openxmlformats.org/officeDocument/2006/customXml" ds:itemID="{5F1713D8-344D-43AB-9F07-376E251D35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Erie</dc:creator>
  <keywords/>
  <dc:description/>
  <lastModifiedBy>Drake, Marissa D</lastModifiedBy>
  <revision>5</revision>
  <dcterms:created xsi:type="dcterms:W3CDTF">2023-03-24T20:08:00.0000000Z</dcterms:created>
  <dcterms:modified xsi:type="dcterms:W3CDTF">2025-11-19T21:25:21.4761308Z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0x0101001359BAAECF22EC4AAE49EFBEDA7C75B7</vt:lpwstr>
  </property>
</Properties>
</file>